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8" w:type="dxa"/>
        <w:tblInd w:w="558" w:type="dxa"/>
        <w:tblLayout w:type="fixed"/>
        <w:tblLook w:val="04A0" w:firstRow="1" w:lastRow="0" w:firstColumn="1" w:lastColumn="0" w:noHBand="0" w:noVBand="1"/>
      </w:tblPr>
      <w:tblGrid>
        <w:gridCol w:w="6390"/>
        <w:gridCol w:w="622"/>
        <w:gridCol w:w="582"/>
        <w:gridCol w:w="583"/>
        <w:gridCol w:w="582"/>
        <w:gridCol w:w="582"/>
        <w:gridCol w:w="583"/>
        <w:gridCol w:w="582"/>
        <w:gridCol w:w="582"/>
        <w:gridCol w:w="583"/>
        <w:gridCol w:w="582"/>
        <w:gridCol w:w="582"/>
        <w:gridCol w:w="583"/>
      </w:tblGrid>
      <w:tr w:rsidR="00B11DA7" w:rsidRPr="00F370BD" w14:paraId="4980CF9B" w14:textId="77777777" w:rsidTr="00D42467">
        <w:trPr>
          <w:trHeight w:val="251"/>
        </w:trPr>
        <w:tc>
          <w:tcPr>
            <w:tcW w:w="6390" w:type="dxa"/>
          </w:tcPr>
          <w:p w14:paraId="61B4C4E0" w14:textId="5600D13A" w:rsidR="00B11DA7" w:rsidRPr="004C6225" w:rsidRDefault="007B71DD" w:rsidP="00266DFE">
            <w:pPr>
              <w:jc w:val="center"/>
              <w:rPr>
                <w:rFonts w:ascii="Candara" w:hAnsi="Candara"/>
                <w:b/>
              </w:rPr>
            </w:pPr>
            <w:r>
              <w:rPr>
                <w:rFonts w:ascii="Candara" w:hAnsi="Candara"/>
                <w:b/>
              </w:rPr>
              <w:t>Ohio Standards- World Geography</w:t>
            </w:r>
          </w:p>
        </w:tc>
        <w:tc>
          <w:tcPr>
            <w:tcW w:w="7028" w:type="dxa"/>
            <w:gridSpan w:val="12"/>
          </w:tcPr>
          <w:p w14:paraId="6EF1B384" w14:textId="77777777" w:rsidR="00B11DA7" w:rsidRPr="00F370BD" w:rsidRDefault="00B11DA7" w:rsidP="00D42467">
            <w:pPr>
              <w:tabs>
                <w:tab w:val="left" w:pos="380"/>
                <w:tab w:val="center" w:pos="3386"/>
              </w:tabs>
              <w:rPr>
                <w:rFonts w:ascii="Candara" w:hAnsi="Candara"/>
                <w:b/>
              </w:rPr>
            </w:pPr>
            <w:r w:rsidRPr="00F370BD">
              <w:rPr>
                <w:rFonts w:ascii="Candara" w:hAnsi="Candara"/>
                <w:b/>
              </w:rPr>
              <w:tab/>
            </w:r>
            <w:r w:rsidRPr="00F370BD">
              <w:rPr>
                <w:rFonts w:ascii="Candara" w:hAnsi="Candara"/>
                <w:b/>
              </w:rPr>
              <w:tab/>
              <w:t>Dream of a Nation Chapter(s)</w:t>
            </w:r>
          </w:p>
        </w:tc>
      </w:tr>
      <w:tr w:rsidR="00B11DA7" w:rsidRPr="004C6225" w14:paraId="445E3D36" w14:textId="77777777" w:rsidTr="00D42467">
        <w:trPr>
          <w:cantSplit/>
          <w:trHeight w:val="2897"/>
        </w:trPr>
        <w:tc>
          <w:tcPr>
            <w:tcW w:w="6390" w:type="dxa"/>
          </w:tcPr>
          <w:p w14:paraId="6DA94280" w14:textId="77777777" w:rsidR="00B11DA7" w:rsidRPr="004C6225" w:rsidRDefault="00B11DA7" w:rsidP="00D42467">
            <w:pPr>
              <w:jc w:val="center"/>
              <w:rPr>
                <w:rFonts w:ascii="Candara" w:hAnsi="Candara"/>
                <w:b/>
                <w:sz w:val="22"/>
                <w:szCs w:val="22"/>
              </w:rPr>
            </w:pPr>
          </w:p>
        </w:tc>
        <w:tc>
          <w:tcPr>
            <w:tcW w:w="622" w:type="dxa"/>
            <w:textDirection w:val="btLr"/>
            <w:vAlign w:val="center"/>
          </w:tcPr>
          <w:p w14:paraId="1169167F"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582" w:type="dxa"/>
            <w:textDirection w:val="btLr"/>
            <w:vAlign w:val="center"/>
          </w:tcPr>
          <w:p w14:paraId="0790D27E"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59E7E2C5"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2FF385D8"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2C6286FD"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5AE15161"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582" w:type="dxa"/>
            <w:textDirection w:val="btLr"/>
            <w:vAlign w:val="center"/>
          </w:tcPr>
          <w:p w14:paraId="10FBDC4B"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7. Improving Health and Avoiding Alarming Trends</w:t>
            </w:r>
          </w:p>
        </w:tc>
        <w:tc>
          <w:tcPr>
            <w:tcW w:w="582" w:type="dxa"/>
            <w:textDirection w:val="btLr"/>
            <w:vAlign w:val="center"/>
          </w:tcPr>
          <w:p w14:paraId="293EEBDC"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583" w:type="dxa"/>
            <w:textDirection w:val="btLr"/>
            <w:vAlign w:val="center"/>
          </w:tcPr>
          <w:p w14:paraId="6DEB1CC1"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6FBAFD0A"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738A5C3F"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1E01C138" w14:textId="77777777" w:rsidR="00B11DA7" w:rsidRPr="004C6225" w:rsidRDefault="00B11DA7" w:rsidP="00D42467">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B11DA7" w:rsidRPr="00F370BD" w14:paraId="0448A454" w14:textId="77777777" w:rsidTr="00D42467">
        <w:trPr>
          <w:trHeight w:val="116"/>
        </w:trPr>
        <w:tc>
          <w:tcPr>
            <w:tcW w:w="6390" w:type="dxa"/>
          </w:tcPr>
          <w:p w14:paraId="6E5F1F79" w14:textId="650F6C38" w:rsidR="00B11DA7" w:rsidRPr="00B11DA7" w:rsidRDefault="007B71DD" w:rsidP="00266DFE">
            <w:pPr>
              <w:rPr>
                <w:rFonts w:ascii="Candara" w:hAnsi="Candara"/>
                <w:color w:val="000000"/>
                <w:sz w:val="22"/>
                <w:szCs w:val="22"/>
              </w:rPr>
            </w:pPr>
            <w:r>
              <w:rPr>
                <w:rFonts w:ascii="Arial" w:hAnsi="Arial" w:cs="Arial"/>
                <w:color w:val="262626"/>
                <w:sz w:val="22"/>
                <w:szCs w:val="22"/>
              </w:rPr>
              <w:t xml:space="preserve">3.    </w:t>
            </w:r>
            <w:r>
              <w:rPr>
                <w:rFonts w:ascii="Arial" w:hAnsi="Arial" w:cs="Arial"/>
                <w:color w:val="262626"/>
                <w:sz w:val="22"/>
                <w:szCs w:val="22"/>
              </w:rPr>
              <w:t>Human modifications of the physical environment in one place often lead to changes in other places (e.g., construction of a dam provides downstream flood control, construction of a city by-pass reduces commercial activity in the city center, implementation of dry farming techniques in a region leads to new transportation links and hubs).</w:t>
            </w:r>
          </w:p>
        </w:tc>
        <w:tc>
          <w:tcPr>
            <w:tcW w:w="622" w:type="dxa"/>
            <w:vAlign w:val="center"/>
          </w:tcPr>
          <w:p w14:paraId="52476383" w14:textId="77777777" w:rsidR="00B11DA7" w:rsidRPr="00F370BD" w:rsidRDefault="00B11DA7" w:rsidP="00D42467">
            <w:pPr>
              <w:jc w:val="center"/>
              <w:rPr>
                <w:rFonts w:ascii="Candara" w:hAnsi="Candara"/>
              </w:rPr>
            </w:pPr>
          </w:p>
        </w:tc>
        <w:tc>
          <w:tcPr>
            <w:tcW w:w="582" w:type="dxa"/>
            <w:vAlign w:val="center"/>
          </w:tcPr>
          <w:p w14:paraId="17C16A7D"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3" w:type="dxa"/>
            <w:vAlign w:val="center"/>
          </w:tcPr>
          <w:p w14:paraId="721F0557" w14:textId="77777777" w:rsidR="00B11DA7" w:rsidRPr="00F370BD" w:rsidRDefault="00B11DA7" w:rsidP="00D42467">
            <w:pPr>
              <w:jc w:val="center"/>
              <w:rPr>
                <w:rFonts w:ascii="Candara" w:hAnsi="Candara"/>
              </w:rPr>
            </w:pPr>
          </w:p>
        </w:tc>
        <w:tc>
          <w:tcPr>
            <w:tcW w:w="582" w:type="dxa"/>
            <w:vAlign w:val="center"/>
          </w:tcPr>
          <w:p w14:paraId="2B1CC2D5" w14:textId="77777777" w:rsidR="00B11DA7" w:rsidRPr="00F370BD" w:rsidRDefault="00B11DA7" w:rsidP="00D42467">
            <w:pPr>
              <w:jc w:val="center"/>
              <w:rPr>
                <w:rFonts w:ascii="Candara" w:hAnsi="Candara"/>
              </w:rPr>
            </w:pPr>
          </w:p>
        </w:tc>
        <w:tc>
          <w:tcPr>
            <w:tcW w:w="582" w:type="dxa"/>
            <w:vAlign w:val="center"/>
          </w:tcPr>
          <w:p w14:paraId="096B3255" w14:textId="77777777" w:rsidR="00B11DA7" w:rsidRPr="00F370BD" w:rsidRDefault="00B11DA7" w:rsidP="00D42467">
            <w:pPr>
              <w:jc w:val="center"/>
              <w:rPr>
                <w:rFonts w:ascii="Candara" w:hAnsi="Candara"/>
              </w:rPr>
            </w:pPr>
          </w:p>
        </w:tc>
        <w:tc>
          <w:tcPr>
            <w:tcW w:w="583" w:type="dxa"/>
            <w:vAlign w:val="center"/>
          </w:tcPr>
          <w:p w14:paraId="7076AF42"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2" w:type="dxa"/>
            <w:vAlign w:val="center"/>
          </w:tcPr>
          <w:p w14:paraId="142E62A7" w14:textId="1A9F5E02"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528B54E4" w14:textId="77777777" w:rsidR="00B11DA7" w:rsidRPr="00F370BD" w:rsidRDefault="00B11DA7" w:rsidP="00D42467">
            <w:pPr>
              <w:jc w:val="center"/>
              <w:rPr>
                <w:rFonts w:ascii="Candara" w:hAnsi="Candara"/>
              </w:rPr>
            </w:pPr>
          </w:p>
        </w:tc>
        <w:tc>
          <w:tcPr>
            <w:tcW w:w="583" w:type="dxa"/>
            <w:vAlign w:val="center"/>
          </w:tcPr>
          <w:p w14:paraId="46449FD2" w14:textId="77777777" w:rsidR="00B11DA7" w:rsidRPr="00F370BD" w:rsidRDefault="00B11DA7" w:rsidP="00D42467">
            <w:pPr>
              <w:jc w:val="center"/>
              <w:rPr>
                <w:rFonts w:ascii="Candara" w:hAnsi="Candara"/>
              </w:rPr>
            </w:pPr>
          </w:p>
        </w:tc>
        <w:tc>
          <w:tcPr>
            <w:tcW w:w="582" w:type="dxa"/>
            <w:vAlign w:val="center"/>
          </w:tcPr>
          <w:p w14:paraId="51B411D5"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2" w:type="dxa"/>
            <w:vAlign w:val="center"/>
          </w:tcPr>
          <w:p w14:paraId="041CEA5B" w14:textId="77777777" w:rsidR="00B11DA7" w:rsidRPr="00F370BD" w:rsidRDefault="00B11DA7" w:rsidP="00D42467">
            <w:pPr>
              <w:jc w:val="center"/>
              <w:rPr>
                <w:rFonts w:ascii="Candara" w:hAnsi="Candara"/>
              </w:rPr>
            </w:pPr>
          </w:p>
        </w:tc>
        <w:tc>
          <w:tcPr>
            <w:tcW w:w="583" w:type="dxa"/>
            <w:vAlign w:val="center"/>
          </w:tcPr>
          <w:p w14:paraId="64574D98" w14:textId="77777777" w:rsidR="00B11DA7" w:rsidRPr="00F370BD" w:rsidRDefault="00B11DA7" w:rsidP="00D42467">
            <w:pPr>
              <w:jc w:val="center"/>
              <w:rPr>
                <w:rFonts w:ascii="Candara" w:hAnsi="Candara"/>
              </w:rPr>
            </w:pPr>
          </w:p>
        </w:tc>
      </w:tr>
      <w:tr w:rsidR="00B11DA7" w:rsidRPr="00F370BD" w14:paraId="72FC32B7" w14:textId="77777777" w:rsidTr="00D42467">
        <w:trPr>
          <w:trHeight w:val="124"/>
        </w:trPr>
        <w:tc>
          <w:tcPr>
            <w:tcW w:w="6390" w:type="dxa"/>
          </w:tcPr>
          <w:p w14:paraId="71D4D167" w14:textId="62BF61FC" w:rsidR="00B11DA7" w:rsidRPr="00B11DA7" w:rsidRDefault="007B71DD" w:rsidP="00266DFE">
            <w:pPr>
              <w:rPr>
                <w:rFonts w:ascii="Candara" w:hAnsi="Candara"/>
                <w:sz w:val="22"/>
                <w:szCs w:val="22"/>
              </w:rPr>
            </w:pPr>
            <w:r>
              <w:rPr>
                <w:rFonts w:ascii="Arial" w:hAnsi="Arial" w:cs="Arial"/>
                <w:color w:val="262626"/>
                <w:sz w:val="22"/>
                <w:szCs w:val="22"/>
              </w:rPr>
              <w:t xml:space="preserve">4.    </w:t>
            </w:r>
            <w:r>
              <w:rPr>
                <w:rFonts w:ascii="Arial" w:hAnsi="Arial" w:cs="Arial"/>
                <w:color w:val="262626"/>
                <w:sz w:val="22"/>
                <w:szCs w:val="22"/>
              </w:rPr>
              <w:t>Human societies use a variety of strategies to adapt to the opportunities and constraints presented by the physical environment (e.g., farming in flood plains and terraced farming, building hydroelectric plants by waterfalls and constructing hydroelectric dams, using solar panels as heat source and using extra insulation to retain heat).</w:t>
            </w:r>
          </w:p>
        </w:tc>
        <w:tc>
          <w:tcPr>
            <w:tcW w:w="622" w:type="dxa"/>
            <w:vAlign w:val="center"/>
          </w:tcPr>
          <w:p w14:paraId="0C7240AD" w14:textId="77777777" w:rsidR="00B11DA7" w:rsidRPr="00F370BD" w:rsidRDefault="00B11DA7" w:rsidP="00D42467">
            <w:pPr>
              <w:jc w:val="center"/>
              <w:rPr>
                <w:rFonts w:ascii="Candara" w:hAnsi="Candara"/>
              </w:rPr>
            </w:pPr>
          </w:p>
        </w:tc>
        <w:tc>
          <w:tcPr>
            <w:tcW w:w="582" w:type="dxa"/>
            <w:vAlign w:val="center"/>
          </w:tcPr>
          <w:p w14:paraId="1627E1D3" w14:textId="6EE62694"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3" w:type="dxa"/>
            <w:vAlign w:val="center"/>
          </w:tcPr>
          <w:p w14:paraId="130F1F3E" w14:textId="0E62E0EC" w:rsidR="00B11DA7" w:rsidRPr="00F370BD" w:rsidRDefault="00B11DA7" w:rsidP="00D42467">
            <w:pPr>
              <w:jc w:val="center"/>
              <w:rPr>
                <w:rFonts w:ascii="Candara" w:hAnsi="Candara"/>
              </w:rPr>
            </w:pPr>
          </w:p>
        </w:tc>
        <w:tc>
          <w:tcPr>
            <w:tcW w:w="582" w:type="dxa"/>
            <w:vAlign w:val="center"/>
          </w:tcPr>
          <w:p w14:paraId="462E3ADB" w14:textId="77777777" w:rsidR="00B11DA7" w:rsidRPr="00F370BD" w:rsidRDefault="00B11DA7" w:rsidP="00D42467">
            <w:pPr>
              <w:jc w:val="center"/>
              <w:rPr>
                <w:rFonts w:ascii="Candara" w:hAnsi="Candara"/>
              </w:rPr>
            </w:pPr>
          </w:p>
        </w:tc>
        <w:tc>
          <w:tcPr>
            <w:tcW w:w="582" w:type="dxa"/>
            <w:vAlign w:val="center"/>
          </w:tcPr>
          <w:p w14:paraId="7694B946" w14:textId="77777777" w:rsidR="00B11DA7" w:rsidRPr="00F370BD" w:rsidRDefault="00B11DA7" w:rsidP="00D42467">
            <w:pPr>
              <w:jc w:val="center"/>
              <w:rPr>
                <w:rFonts w:ascii="Candara" w:hAnsi="Candara"/>
              </w:rPr>
            </w:pPr>
          </w:p>
        </w:tc>
        <w:tc>
          <w:tcPr>
            <w:tcW w:w="583" w:type="dxa"/>
            <w:vAlign w:val="center"/>
          </w:tcPr>
          <w:p w14:paraId="4294AAD7" w14:textId="025B799B"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5C6AD00C" w14:textId="0A54E7CF"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08BC4351"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3" w:type="dxa"/>
            <w:vAlign w:val="center"/>
          </w:tcPr>
          <w:p w14:paraId="396F1D91" w14:textId="77777777" w:rsidR="00B11DA7" w:rsidRPr="00F370BD" w:rsidRDefault="00B11DA7" w:rsidP="00D42467">
            <w:pPr>
              <w:jc w:val="center"/>
              <w:rPr>
                <w:rFonts w:ascii="Candara" w:hAnsi="Candara"/>
              </w:rPr>
            </w:pPr>
          </w:p>
        </w:tc>
        <w:tc>
          <w:tcPr>
            <w:tcW w:w="582" w:type="dxa"/>
            <w:vAlign w:val="center"/>
          </w:tcPr>
          <w:p w14:paraId="76CE24C8"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2" w:type="dxa"/>
            <w:vAlign w:val="center"/>
          </w:tcPr>
          <w:p w14:paraId="5D65F614" w14:textId="77777777" w:rsidR="00B11DA7" w:rsidRPr="00F370BD" w:rsidRDefault="00B11DA7" w:rsidP="00D42467">
            <w:pPr>
              <w:jc w:val="center"/>
              <w:rPr>
                <w:rFonts w:ascii="Candara" w:hAnsi="Candara"/>
              </w:rPr>
            </w:pPr>
          </w:p>
        </w:tc>
        <w:tc>
          <w:tcPr>
            <w:tcW w:w="583" w:type="dxa"/>
            <w:vAlign w:val="center"/>
          </w:tcPr>
          <w:p w14:paraId="2B9E4CFC" w14:textId="77777777" w:rsidR="00B11DA7" w:rsidRPr="00F370BD" w:rsidRDefault="00B11DA7" w:rsidP="00D42467">
            <w:pPr>
              <w:jc w:val="center"/>
              <w:rPr>
                <w:rFonts w:ascii="Candara" w:hAnsi="Candara"/>
              </w:rPr>
            </w:pPr>
          </w:p>
        </w:tc>
      </w:tr>
      <w:tr w:rsidR="00B11DA7" w:rsidRPr="00F370BD" w14:paraId="0C137A3E" w14:textId="77777777" w:rsidTr="00D42467">
        <w:trPr>
          <w:trHeight w:val="116"/>
        </w:trPr>
        <w:tc>
          <w:tcPr>
            <w:tcW w:w="6390" w:type="dxa"/>
          </w:tcPr>
          <w:p w14:paraId="50328825" w14:textId="22ED192D" w:rsidR="00B11DA7" w:rsidRPr="00B11DA7" w:rsidRDefault="007B71DD" w:rsidP="00266DFE">
            <w:pPr>
              <w:rPr>
                <w:rFonts w:ascii="Candara" w:hAnsi="Candara"/>
                <w:color w:val="000000"/>
                <w:sz w:val="22"/>
                <w:szCs w:val="22"/>
              </w:rPr>
            </w:pPr>
            <w:r>
              <w:rPr>
                <w:rFonts w:ascii="Arial" w:hAnsi="Arial" w:cs="Arial"/>
                <w:color w:val="262626"/>
                <w:sz w:val="22"/>
                <w:szCs w:val="22"/>
              </w:rPr>
              <w:t xml:space="preserve">6.   </w:t>
            </w:r>
            <w:r>
              <w:rPr>
                <w:rFonts w:ascii="Arial" w:hAnsi="Arial" w:cs="Arial"/>
                <w:color w:val="262626"/>
                <w:sz w:val="22"/>
                <w:szCs w:val="22"/>
              </w:rPr>
              <w:t>There are costs and benefits of using renewable, nonrenewable, and flow resources (e.g., availability, sustainability, environmental impact, expense).</w:t>
            </w:r>
          </w:p>
        </w:tc>
        <w:tc>
          <w:tcPr>
            <w:tcW w:w="622" w:type="dxa"/>
            <w:vAlign w:val="center"/>
          </w:tcPr>
          <w:p w14:paraId="3D9DE269" w14:textId="77777777" w:rsidR="00B11DA7" w:rsidRDefault="00B11DA7" w:rsidP="00D42467">
            <w:pPr>
              <w:jc w:val="center"/>
            </w:pPr>
          </w:p>
        </w:tc>
        <w:tc>
          <w:tcPr>
            <w:tcW w:w="582" w:type="dxa"/>
            <w:vAlign w:val="center"/>
          </w:tcPr>
          <w:p w14:paraId="6D03B05B" w14:textId="764DA207"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3" w:type="dxa"/>
            <w:vAlign w:val="center"/>
          </w:tcPr>
          <w:p w14:paraId="41918793" w14:textId="1B4DCF5C" w:rsidR="00B11DA7" w:rsidRPr="00F370BD" w:rsidRDefault="00B11DA7" w:rsidP="00D42467">
            <w:pPr>
              <w:jc w:val="center"/>
              <w:rPr>
                <w:rFonts w:ascii="Candara" w:hAnsi="Candara"/>
              </w:rPr>
            </w:pPr>
          </w:p>
        </w:tc>
        <w:tc>
          <w:tcPr>
            <w:tcW w:w="582" w:type="dxa"/>
            <w:vAlign w:val="center"/>
          </w:tcPr>
          <w:p w14:paraId="070AD744" w14:textId="77777777" w:rsidR="00B11DA7" w:rsidRPr="00F370BD" w:rsidRDefault="00B11DA7" w:rsidP="00D42467">
            <w:pPr>
              <w:jc w:val="center"/>
              <w:rPr>
                <w:rFonts w:ascii="Candara" w:hAnsi="Candara"/>
              </w:rPr>
            </w:pPr>
          </w:p>
        </w:tc>
        <w:tc>
          <w:tcPr>
            <w:tcW w:w="582" w:type="dxa"/>
            <w:vAlign w:val="center"/>
          </w:tcPr>
          <w:p w14:paraId="45F0FC68" w14:textId="77777777" w:rsidR="00B11DA7" w:rsidRPr="00F370BD" w:rsidRDefault="00B11DA7" w:rsidP="00D42467">
            <w:pPr>
              <w:jc w:val="center"/>
              <w:rPr>
                <w:rFonts w:ascii="Candara" w:hAnsi="Candara"/>
              </w:rPr>
            </w:pPr>
          </w:p>
        </w:tc>
        <w:tc>
          <w:tcPr>
            <w:tcW w:w="583" w:type="dxa"/>
            <w:vAlign w:val="center"/>
          </w:tcPr>
          <w:p w14:paraId="490FFE2B" w14:textId="1318CB79"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0596900A" w14:textId="3942ACA3"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7C208FFE" w14:textId="77777777" w:rsidR="00B11DA7" w:rsidRPr="00F370BD" w:rsidRDefault="00B11DA7" w:rsidP="00D42467">
            <w:pPr>
              <w:jc w:val="center"/>
              <w:rPr>
                <w:rFonts w:ascii="Candara" w:hAnsi="Candara"/>
              </w:rPr>
            </w:pPr>
          </w:p>
        </w:tc>
        <w:tc>
          <w:tcPr>
            <w:tcW w:w="583" w:type="dxa"/>
            <w:vAlign w:val="center"/>
          </w:tcPr>
          <w:p w14:paraId="0841049A" w14:textId="4DE5AE39"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415A4F34"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2" w:type="dxa"/>
            <w:vAlign w:val="center"/>
          </w:tcPr>
          <w:p w14:paraId="409D4DC4" w14:textId="7F59A5B5" w:rsidR="00B11DA7" w:rsidRPr="00F370BD" w:rsidRDefault="00B11DA7" w:rsidP="00D42467">
            <w:pPr>
              <w:jc w:val="center"/>
              <w:rPr>
                <w:rFonts w:ascii="Candara" w:hAnsi="Candara"/>
              </w:rPr>
            </w:pPr>
          </w:p>
        </w:tc>
        <w:tc>
          <w:tcPr>
            <w:tcW w:w="583" w:type="dxa"/>
            <w:vAlign w:val="center"/>
          </w:tcPr>
          <w:p w14:paraId="6DBD23CE" w14:textId="77777777" w:rsidR="00B11DA7" w:rsidRPr="00F370BD" w:rsidRDefault="00B11DA7" w:rsidP="00D42467">
            <w:pPr>
              <w:jc w:val="center"/>
              <w:rPr>
                <w:rFonts w:ascii="Candara" w:hAnsi="Candara"/>
              </w:rPr>
            </w:pPr>
          </w:p>
        </w:tc>
      </w:tr>
      <w:tr w:rsidR="00B11DA7" w:rsidRPr="00F370BD" w14:paraId="5899A7E3" w14:textId="77777777" w:rsidTr="00D42467">
        <w:trPr>
          <w:trHeight w:val="124"/>
        </w:trPr>
        <w:tc>
          <w:tcPr>
            <w:tcW w:w="6390" w:type="dxa"/>
          </w:tcPr>
          <w:p w14:paraId="62455F48" w14:textId="0FB348C9" w:rsidR="00B11DA7" w:rsidRPr="00B11DA7" w:rsidRDefault="007B71DD" w:rsidP="00266DFE">
            <w:pPr>
              <w:rPr>
                <w:rFonts w:ascii="Candara" w:hAnsi="Candara"/>
                <w:color w:val="000000"/>
                <w:sz w:val="22"/>
                <w:szCs w:val="22"/>
              </w:rPr>
            </w:pPr>
            <w:r>
              <w:rPr>
                <w:rFonts w:ascii="Arial" w:hAnsi="Arial" w:cs="Arial"/>
                <w:color w:val="262626"/>
                <w:sz w:val="22"/>
                <w:szCs w:val="22"/>
              </w:rPr>
              <w:t xml:space="preserve">7.   </w:t>
            </w:r>
            <w:r>
              <w:rPr>
                <w:rFonts w:ascii="Arial" w:hAnsi="Arial" w:cs="Arial"/>
                <w:color w:val="262626"/>
                <w:sz w:val="22"/>
                <w:szCs w:val="22"/>
              </w:rPr>
              <w:t>Human interaction with the environment is affected by cultural characteristics (e.g., plowing with oxen or with tractors, development of water resources for industry or recreation, resource conservation or development).</w:t>
            </w:r>
          </w:p>
        </w:tc>
        <w:tc>
          <w:tcPr>
            <w:tcW w:w="622" w:type="dxa"/>
            <w:vAlign w:val="center"/>
          </w:tcPr>
          <w:p w14:paraId="1A65474B" w14:textId="77777777" w:rsidR="00B11DA7" w:rsidRDefault="00B11DA7" w:rsidP="00D42467">
            <w:pPr>
              <w:jc w:val="center"/>
            </w:pPr>
          </w:p>
        </w:tc>
        <w:tc>
          <w:tcPr>
            <w:tcW w:w="582" w:type="dxa"/>
            <w:vAlign w:val="center"/>
          </w:tcPr>
          <w:p w14:paraId="3A6CBE92" w14:textId="2D370B43"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3" w:type="dxa"/>
            <w:vAlign w:val="center"/>
          </w:tcPr>
          <w:p w14:paraId="78D7B4F6" w14:textId="33B7E295" w:rsidR="00B11DA7" w:rsidRPr="00F370BD" w:rsidRDefault="00B11DA7" w:rsidP="00D42467">
            <w:pPr>
              <w:jc w:val="center"/>
              <w:rPr>
                <w:rFonts w:ascii="Candara" w:hAnsi="Candara"/>
              </w:rPr>
            </w:pPr>
          </w:p>
        </w:tc>
        <w:tc>
          <w:tcPr>
            <w:tcW w:w="582" w:type="dxa"/>
            <w:vAlign w:val="center"/>
          </w:tcPr>
          <w:p w14:paraId="06463DFA" w14:textId="77777777" w:rsidR="00B11DA7" w:rsidRPr="00F370BD" w:rsidRDefault="00B11DA7" w:rsidP="00D42467">
            <w:pPr>
              <w:jc w:val="center"/>
              <w:rPr>
                <w:rFonts w:ascii="Candara" w:hAnsi="Candara"/>
              </w:rPr>
            </w:pPr>
          </w:p>
        </w:tc>
        <w:tc>
          <w:tcPr>
            <w:tcW w:w="582" w:type="dxa"/>
            <w:vAlign w:val="center"/>
          </w:tcPr>
          <w:p w14:paraId="4FC455FE" w14:textId="77777777" w:rsidR="00B11DA7" w:rsidRPr="00F370BD" w:rsidRDefault="00B11DA7" w:rsidP="00D42467">
            <w:pPr>
              <w:jc w:val="center"/>
              <w:rPr>
                <w:rFonts w:ascii="Candara" w:hAnsi="Candara"/>
              </w:rPr>
            </w:pPr>
          </w:p>
        </w:tc>
        <w:tc>
          <w:tcPr>
            <w:tcW w:w="583" w:type="dxa"/>
            <w:vAlign w:val="center"/>
          </w:tcPr>
          <w:p w14:paraId="3A23D7A0" w14:textId="307C2E6B"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0C13F39D"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2" w:type="dxa"/>
            <w:vAlign w:val="center"/>
          </w:tcPr>
          <w:p w14:paraId="74758362" w14:textId="270D92DE"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3" w:type="dxa"/>
            <w:vAlign w:val="center"/>
          </w:tcPr>
          <w:p w14:paraId="5B3E2D07" w14:textId="77777777" w:rsidR="00B11DA7" w:rsidRPr="00F370BD" w:rsidRDefault="00B11DA7" w:rsidP="00D42467">
            <w:pPr>
              <w:jc w:val="center"/>
              <w:rPr>
                <w:rFonts w:ascii="Candara" w:hAnsi="Candara"/>
              </w:rPr>
            </w:pPr>
          </w:p>
        </w:tc>
        <w:tc>
          <w:tcPr>
            <w:tcW w:w="582" w:type="dxa"/>
            <w:vAlign w:val="center"/>
          </w:tcPr>
          <w:p w14:paraId="7B524B11" w14:textId="4EC819E0"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1F16D01A" w14:textId="77777777" w:rsidR="00B11DA7" w:rsidRPr="00F370BD" w:rsidRDefault="00B11DA7" w:rsidP="00D42467">
            <w:pPr>
              <w:jc w:val="center"/>
              <w:rPr>
                <w:rFonts w:ascii="Candara" w:hAnsi="Candara"/>
              </w:rPr>
            </w:pPr>
          </w:p>
        </w:tc>
        <w:tc>
          <w:tcPr>
            <w:tcW w:w="583" w:type="dxa"/>
            <w:vAlign w:val="center"/>
          </w:tcPr>
          <w:p w14:paraId="493A31EA" w14:textId="6D958E4C" w:rsidR="00B11DA7" w:rsidRPr="00F370BD" w:rsidRDefault="00B11DA7" w:rsidP="00D42467">
            <w:pPr>
              <w:jc w:val="center"/>
              <w:rPr>
                <w:rFonts w:ascii="Candara" w:hAnsi="Candara"/>
              </w:rPr>
            </w:pPr>
          </w:p>
        </w:tc>
      </w:tr>
      <w:tr w:rsidR="00B11DA7" w:rsidRPr="00F370BD" w14:paraId="40FEC599" w14:textId="77777777" w:rsidTr="00D42467">
        <w:trPr>
          <w:trHeight w:val="124"/>
        </w:trPr>
        <w:tc>
          <w:tcPr>
            <w:tcW w:w="6390" w:type="dxa"/>
          </w:tcPr>
          <w:p w14:paraId="19CA8D0E" w14:textId="58ABE968" w:rsidR="00B11DA7" w:rsidRPr="00B11DA7" w:rsidRDefault="007B71DD" w:rsidP="00266DFE">
            <w:pPr>
              <w:rPr>
                <w:rFonts w:ascii="Candara" w:hAnsi="Candara"/>
                <w:color w:val="000000"/>
                <w:sz w:val="22"/>
                <w:szCs w:val="22"/>
              </w:rPr>
            </w:pPr>
            <w:r>
              <w:rPr>
                <w:rFonts w:ascii="Arial" w:hAnsi="Arial" w:cs="Arial"/>
                <w:color w:val="262626"/>
                <w:sz w:val="22"/>
                <w:szCs w:val="22"/>
              </w:rPr>
              <w:t xml:space="preserve">9.   </w:t>
            </w:r>
            <w:r>
              <w:rPr>
                <w:rFonts w:ascii="Arial" w:hAnsi="Arial" w:cs="Arial"/>
                <w:color w:val="262626"/>
                <w:sz w:val="22"/>
                <w:szCs w:val="22"/>
              </w:rPr>
              <w:t>Human migrations impact physical and human systems (e.g., stress on food supplies in refugee camps, removal of natural obstacles to movement, harvest productivity and migrant labor, calls for an official language in countries with high immigration, reduction in city tax revenues due to urban emigration).</w:t>
            </w:r>
          </w:p>
        </w:tc>
        <w:tc>
          <w:tcPr>
            <w:tcW w:w="622" w:type="dxa"/>
            <w:vAlign w:val="center"/>
          </w:tcPr>
          <w:p w14:paraId="0A92008C" w14:textId="77777777" w:rsidR="00B11DA7" w:rsidRDefault="00B11DA7" w:rsidP="00D42467">
            <w:pPr>
              <w:jc w:val="center"/>
            </w:pPr>
          </w:p>
        </w:tc>
        <w:tc>
          <w:tcPr>
            <w:tcW w:w="582" w:type="dxa"/>
            <w:vAlign w:val="center"/>
          </w:tcPr>
          <w:p w14:paraId="1E2B9FA7" w14:textId="1D80F757" w:rsidR="00B11DA7" w:rsidRPr="00F370BD" w:rsidRDefault="00B11DA7" w:rsidP="00D42467">
            <w:pPr>
              <w:jc w:val="center"/>
              <w:rPr>
                <w:rFonts w:ascii="Candara" w:hAnsi="Candara"/>
              </w:rPr>
            </w:pPr>
          </w:p>
        </w:tc>
        <w:tc>
          <w:tcPr>
            <w:tcW w:w="583" w:type="dxa"/>
            <w:vAlign w:val="center"/>
          </w:tcPr>
          <w:p w14:paraId="0A988444" w14:textId="77777777" w:rsidR="00B11DA7" w:rsidRPr="00F370BD" w:rsidRDefault="00B11DA7" w:rsidP="00D42467">
            <w:pPr>
              <w:jc w:val="center"/>
              <w:rPr>
                <w:rFonts w:ascii="Candara" w:hAnsi="Candara"/>
              </w:rPr>
            </w:pPr>
          </w:p>
        </w:tc>
        <w:tc>
          <w:tcPr>
            <w:tcW w:w="582" w:type="dxa"/>
            <w:vAlign w:val="center"/>
          </w:tcPr>
          <w:p w14:paraId="1816D9D4" w14:textId="77777777" w:rsidR="00B11DA7" w:rsidRPr="00F370BD" w:rsidRDefault="00B11DA7" w:rsidP="00D42467">
            <w:pPr>
              <w:jc w:val="center"/>
              <w:rPr>
                <w:rFonts w:ascii="Candara" w:hAnsi="Candara"/>
              </w:rPr>
            </w:pPr>
          </w:p>
        </w:tc>
        <w:tc>
          <w:tcPr>
            <w:tcW w:w="582" w:type="dxa"/>
            <w:vAlign w:val="center"/>
          </w:tcPr>
          <w:p w14:paraId="3FAF6B8A" w14:textId="77777777" w:rsidR="00B11DA7" w:rsidRPr="00F370BD" w:rsidRDefault="00B11DA7" w:rsidP="00D42467">
            <w:pPr>
              <w:jc w:val="center"/>
              <w:rPr>
                <w:rFonts w:ascii="Candara" w:hAnsi="Candara"/>
              </w:rPr>
            </w:pPr>
          </w:p>
        </w:tc>
        <w:tc>
          <w:tcPr>
            <w:tcW w:w="583" w:type="dxa"/>
            <w:vAlign w:val="center"/>
          </w:tcPr>
          <w:p w14:paraId="47BD5896" w14:textId="779D96A6" w:rsidR="00B11DA7" w:rsidRPr="00F370BD" w:rsidRDefault="00B11DA7" w:rsidP="00D42467">
            <w:pPr>
              <w:jc w:val="center"/>
              <w:rPr>
                <w:rFonts w:ascii="Candara" w:hAnsi="Candara"/>
              </w:rPr>
            </w:pPr>
          </w:p>
        </w:tc>
        <w:tc>
          <w:tcPr>
            <w:tcW w:w="582" w:type="dxa"/>
            <w:vAlign w:val="center"/>
          </w:tcPr>
          <w:p w14:paraId="45FC48F6" w14:textId="73A95A88" w:rsidR="00B11DA7" w:rsidRPr="00F370BD" w:rsidRDefault="00B11DA7" w:rsidP="00D42467">
            <w:pPr>
              <w:jc w:val="center"/>
              <w:rPr>
                <w:rFonts w:ascii="Candara" w:hAnsi="Candara"/>
              </w:rPr>
            </w:pPr>
          </w:p>
        </w:tc>
        <w:tc>
          <w:tcPr>
            <w:tcW w:w="582" w:type="dxa"/>
            <w:vAlign w:val="center"/>
          </w:tcPr>
          <w:p w14:paraId="7A87D05E" w14:textId="430319E7"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3" w:type="dxa"/>
            <w:vAlign w:val="center"/>
          </w:tcPr>
          <w:p w14:paraId="47519F88" w14:textId="69058E8E"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21620823"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2" w:type="dxa"/>
            <w:vAlign w:val="center"/>
          </w:tcPr>
          <w:p w14:paraId="48DEF77D" w14:textId="77777777" w:rsidR="00B11DA7" w:rsidRPr="00F370BD" w:rsidRDefault="00B11DA7" w:rsidP="00D42467">
            <w:pPr>
              <w:jc w:val="center"/>
              <w:rPr>
                <w:rFonts w:ascii="Candara" w:hAnsi="Candara"/>
              </w:rPr>
            </w:pPr>
          </w:p>
        </w:tc>
        <w:tc>
          <w:tcPr>
            <w:tcW w:w="583" w:type="dxa"/>
            <w:vAlign w:val="center"/>
          </w:tcPr>
          <w:p w14:paraId="2CC948E8" w14:textId="77777777" w:rsidR="00B11DA7" w:rsidRPr="00F370BD" w:rsidRDefault="00B11DA7" w:rsidP="00D42467">
            <w:pPr>
              <w:jc w:val="center"/>
              <w:rPr>
                <w:rFonts w:ascii="Candara" w:hAnsi="Candara"/>
              </w:rPr>
            </w:pPr>
          </w:p>
        </w:tc>
      </w:tr>
      <w:tr w:rsidR="00B11DA7" w:rsidRPr="00F370BD" w14:paraId="3086D6F0" w14:textId="77777777" w:rsidTr="00D42467">
        <w:trPr>
          <w:trHeight w:val="629"/>
        </w:trPr>
        <w:tc>
          <w:tcPr>
            <w:tcW w:w="6390" w:type="dxa"/>
          </w:tcPr>
          <w:p w14:paraId="08EF45D8" w14:textId="75AFCAE1" w:rsidR="00B11DA7" w:rsidRPr="007B71DD" w:rsidRDefault="007B71DD" w:rsidP="007B7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16.    </w:t>
            </w:r>
            <w:r>
              <w:rPr>
                <w:rFonts w:ascii="Arial" w:hAnsi="Arial" w:cs="Arial"/>
                <w:color w:val="000000"/>
                <w:sz w:val="22"/>
                <w:szCs w:val="22"/>
              </w:rPr>
              <w:t>Urbanization provides opportunities and challenges for physical and human systems in cities and their surrounding regions (e.g., development of suburbs, loss of habitat,</w:t>
            </w:r>
            <w:r>
              <w:rPr>
                <w:rFonts w:ascii="Arial" w:hAnsi="Arial" w:cs="Arial"/>
                <w:color w:val="000000"/>
                <w:sz w:val="22"/>
                <w:szCs w:val="22"/>
              </w:rPr>
              <w:t xml:space="preserve"> </w:t>
            </w:r>
            <w:r>
              <w:rPr>
                <w:rFonts w:ascii="Arial" w:hAnsi="Arial" w:cs="Arial"/>
                <w:color w:val="000000"/>
                <w:sz w:val="22"/>
                <w:szCs w:val="22"/>
              </w:rPr>
              <w:t xml:space="preserve">central markets, squatter settlements on city outskirts, regional </w:t>
            </w:r>
            <w:r>
              <w:rPr>
                <w:rFonts w:ascii="Arial" w:hAnsi="Arial" w:cs="Arial"/>
                <w:color w:val="000000"/>
                <w:sz w:val="22"/>
                <w:szCs w:val="22"/>
              </w:rPr>
              <w:lastRenderedPageBreak/>
              <w:t>specialization in services or products, creation of ethnic enclaves).</w:t>
            </w:r>
          </w:p>
        </w:tc>
        <w:tc>
          <w:tcPr>
            <w:tcW w:w="622" w:type="dxa"/>
            <w:vAlign w:val="center"/>
          </w:tcPr>
          <w:p w14:paraId="5E5718FA" w14:textId="153ABD0C" w:rsidR="00B11DA7" w:rsidRDefault="00B11DA7" w:rsidP="00D42467">
            <w:pPr>
              <w:jc w:val="center"/>
            </w:pPr>
          </w:p>
        </w:tc>
        <w:tc>
          <w:tcPr>
            <w:tcW w:w="582" w:type="dxa"/>
            <w:vAlign w:val="center"/>
          </w:tcPr>
          <w:p w14:paraId="4E6620C9" w14:textId="244E1042"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3" w:type="dxa"/>
            <w:vAlign w:val="center"/>
          </w:tcPr>
          <w:p w14:paraId="3F04A36C" w14:textId="09733893" w:rsidR="00B11DA7" w:rsidRPr="00F370BD" w:rsidRDefault="00B11DA7" w:rsidP="00D42467">
            <w:pPr>
              <w:jc w:val="center"/>
              <w:rPr>
                <w:rFonts w:ascii="Candara" w:hAnsi="Candara"/>
              </w:rPr>
            </w:pPr>
          </w:p>
        </w:tc>
        <w:tc>
          <w:tcPr>
            <w:tcW w:w="582" w:type="dxa"/>
            <w:vAlign w:val="center"/>
          </w:tcPr>
          <w:p w14:paraId="2FFE4F5C" w14:textId="77777777" w:rsidR="00B11DA7" w:rsidRPr="00F370BD" w:rsidRDefault="00B11DA7" w:rsidP="00D42467">
            <w:pPr>
              <w:jc w:val="center"/>
              <w:rPr>
                <w:rFonts w:ascii="Candara" w:hAnsi="Candara"/>
              </w:rPr>
            </w:pPr>
          </w:p>
        </w:tc>
        <w:tc>
          <w:tcPr>
            <w:tcW w:w="582" w:type="dxa"/>
            <w:vAlign w:val="center"/>
          </w:tcPr>
          <w:p w14:paraId="4A375031" w14:textId="77777777" w:rsidR="00B11DA7" w:rsidRPr="00F370BD" w:rsidRDefault="00B11DA7" w:rsidP="00D42467">
            <w:pPr>
              <w:jc w:val="center"/>
              <w:rPr>
                <w:rFonts w:ascii="Candara" w:hAnsi="Candara"/>
              </w:rPr>
            </w:pPr>
          </w:p>
        </w:tc>
        <w:tc>
          <w:tcPr>
            <w:tcW w:w="583" w:type="dxa"/>
            <w:vAlign w:val="center"/>
          </w:tcPr>
          <w:p w14:paraId="470C447D" w14:textId="61D277EF"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3CAC3D56" w14:textId="6250025C" w:rsidR="00B11DA7"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36B9E27C"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3" w:type="dxa"/>
            <w:vAlign w:val="center"/>
          </w:tcPr>
          <w:p w14:paraId="14328B83"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2" w:type="dxa"/>
            <w:vAlign w:val="center"/>
          </w:tcPr>
          <w:p w14:paraId="721ED99C" w14:textId="77777777" w:rsidR="00B11DA7" w:rsidRPr="00F370BD" w:rsidRDefault="00D667DE" w:rsidP="00D42467">
            <w:pPr>
              <w:jc w:val="center"/>
              <w:rPr>
                <w:rFonts w:ascii="Candara" w:hAnsi="Candara"/>
              </w:rPr>
            </w:pPr>
            <w:r>
              <w:rPr>
                <w:rFonts w:ascii="Wingdings" w:hAnsi="Wingdings" w:cs="Wingdings"/>
                <w:color w:val="000000"/>
                <w:sz w:val="21"/>
                <w:szCs w:val="21"/>
              </w:rPr>
              <w:t></w:t>
            </w:r>
          </w:p>
        </w:tc>
        <w:tc>
          <w:tcPr>
            <w:tcW w:w="582" w:type="dxa"/>
            <w:vAlign w:val="center"/>
          </w:tcPr>
          <w:p w14:paraId="248F1848" w14:textId="32776AE6" w:rsidR="00B11DA7" w:rsidRPr="00F370BD" w:rsidRDefault="00B11DA7" w:rsidP="00D42467">
            <w:pPr>
              <w:jc w:val="center"/>
              <w:rPr>
                <w:rFonts w:ascii="Candara" w:hAnsi="Candara"/>
              </w:rPr>
            </w:pPr>
          </w:p>
        </w:tc>
        <w:tc>
          <w:tcPr>
            <w:tcW w:w="583" w:type="dxa"/>
            <w:vAlign w:val="center"/>
          </w:tcPr>
          <w:p w14:paraId="20A33722" w14:textId="77777777" w:rsidR="00B11DA7" w:rsidRPr="00F370BD" w:rsidRDefault="00B11DA7" w:rsidP="00D42467">
            <w:pPr>
              <w:jc w:val="center"/>
              <w:rPr>
                <w:rFonts w:ascii="Candara" w:hAnsi="Candara"/>
              </w:rPr>
            </w:pPr>
          </w:p>
        </w:tc>
      </w:tr>
      <w:tr w:rsidR="007B71DD" w:rsidRPr="00F370BD" w14:paraId="6A43F79E" w14:textId="77777777" w:rsidTr="00D42467">
        <w:trPr>
          <w:trHeight w:val="629"/>
        </w:trPr>
        <w:tc>
          <w:tcPr>
            <w:tcW w:w="6390" w:type="dxa"/>
          </w:tcPr>
          <w:p w14:paraId="2AA41941" w14:textId="2D91B62D" w:rsidR="007B71DD" w:rsidRDefault="007B71DD" w:rsidP="007B7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262626"/>
                <w:sz w:val="22"/>
                <w:szCs w:val="22"/>
              </w:rPr>
              <w:lastRenderedPageBreak/>
              <w:t xml:space="preserve">18.    </w:t>
            </w:r>
            <w:r>
              <w:rPr>
                <w:rFonts w:ascii="Arial" w:hAnsi="Arial" w:cs="Arial"/>
                <w:color w:val="262626"/>
                <w:sz w:val="22"/>
                <w:szCs w:val="22"/>
              </w:rPr>
              <w:t>Globalization has cultural, economic, physical and political consequences (e.g., Internet access increases availability of information, outsourcing leads to regional unemployment, development of infrastructure impacts local ecosystems and economies, computer hacking into sensitive data bases leads to insecurity).</w:t>
            </w:r>
          </w:p>
        </w:tc>
        <w:tc>
          <w:tcPr>
            <w:tcW w:w="622" w:type="dxa"/>
            <w:vAlign w:val="center"/>
          </w:tcPr>
          <w:p w14:paraId="7469ADF3" w14:textId="77777777" w:rsidR="007B71DD" w:rsidRDefault="007B71DD" w:rsidP="00D42467">
            <w:pPr>
              <w:jc w:val="center"/>
              <w:rPr>
                <w:rFonts w:ascii="Wingdings" w:hAnsi="Wingdings" w:cs="Wingdings"/>
                <w:color w:val="000000"/>
                <w:sz w:val="21"/>
                <w:szCs w:val="21"/>
              </w:rPr>
            </w:pPr>
          </w:p>
        </w:tc>
        <w:tc>
          <w:tcPr>
            <w:tcW w:w="582" w:type="dxa"/>
            <w:vAlign w:val="center"/>
          </w:tcPr>
          <w:p w14:paraId="15432D3B" w14:textId="2A4CCD7A" w:rsidR="007B71DD" w:rsidRPr="00F370BD" w:rsidRDefault="007B71DD" w:rsidP="00D42467">
            <w:pPr>
              <w:jc w:val="center"/>
              <w:rPr>
                <w:rFonts w:ascii="Candara" w:hAnsi="Candara"/>
              </w:rPr>
            </w:pPr>
            <w:r>
              <w:rPr>
                <w:rFonts w:ascii="Wingdings" w:hAnsi="Wingdings" w:cs="Wingdings"/>
                <w:color w:val="000000"/>
                <w:sz w:val="21"/>
                <w:szCs w:val="21"/>
              </w:rPr>
              <w:t></w:t>
            </w:r>
          </w:p>
        </w:tc>
        <w:tc>
          <w:tcPr>
            <w:tcW w:w="583" w:type="dxa"/>
            <w:vAlign w:val="center"/>
          </w:tcPr>
          <w:p w14:paraId="4D2ADDEA" w14:textId="5F738594" w:rsidR="007B71DD" w:rsidRDefault="007B71DD" w:rsidP="00D42467">
            <w:pPr>
              <w:jc w:val="center"/>
              <w:rPr>
                <w:rFonts w:ascii="Wingdings" w:hAnsi="Wingdings" w:cs="Wingdings"/>
                <w:color w:val="000000"/>
                <w:sz w:val="21"/>
                <w:szCs w:val="21"/>
              </w:rPr>
            </w:pPr>
            <w:r>
              <w:rPr>
                <w:rFonts w:ascii="Wingdings" w:hAnsi="Wingdings" w:cs="Wingdings"/>
                <w:color w:val="000000"/>
                <w:sz w:val="21"/>
                <w:szCs w:val="21"/>
              </w:rPr>
              <w:t></w:t>
            </w:r>
          </w:p>
        </w:tc>
        <w:tc>
          <w:tcPr>
            <w:tcW w:w="582" w:type="dxa"/>
            <w:vAlign w:val="center"/>
          </w:tcPr>
          <w:p w14:paraId="00903DAB" w14:textId="6DD86ACF" w:rsidR="007B71DD" w:rsidRPr="00F370BD" w:rsidRDefault="007B71DD" w:rsidP="00D42467">
            <w:pPr>
              <w:jc w:val="center"/>
              <w:rPr>
                <w:rFonts w:ascii="Candara" w:hAnsi="Candara"/>
              </w:rPr>
            </w:pPr>
            <w:r>
              <w:rPr>
                <w:rFonts w:ascii="Wingdings" w:hAnsi="Wingdings" w:cs="Wingdings"/>
                <w:color w:val="000000"/>
                <w:sz w:val="21"/>
                <w:szCs w:val="21"/>
              </w:rPr>
              <w:t></w:t>
            </w:r>
          </w:p>
        </w:tc>
        <w:tc>
          <w:tcPr>
            <w:tcW w:w="582" w:type="dxa"/>
            <w:vAlign w:val="center"/>
          </w:tcPr>
          <w:p w14:paraId="389A6C90" w14:textId="77777777" w:rsidR="007B71DD" w:rsidRPr="00F370BD" w:rsidRDefault="007B71DD" w:rsidP="00D42467">
            <w:pPr>
              <w:jc w:val="center"/>
              <w:rPr>
                <w:rFonts w:ascii="Candara" w:hAnsi="Candara"/>
              </w:rPr>
            </w:pPr>
          </w:p>
        </w:tc>
        <w:tc>
          <w:tcPr>
            <w:tcW w:w="583" w:type="dxa"/>
            <w:vAlign w:val="center"/>
          </w:tcPr>
          <w:p w14:paraId="1743A6EF" w14:textId="77777777" w:rsidR="007B71DD" w:rsidRPr="00F370BD" w:rsidRDefault="007B71DD" w:rsidP="00D42467">
            <w:pPr>
              <w:jc w:val="center"/>
              <w:rPr>
                <w:rFonts w:ascii="Candara" w:hAnsi="Candara"/>
              </w:rPr>
            </w:pPr>
          </w:p>
        </w:tc>
        <w:tc>
          <w:tcPr>
            <w:tcW w:w="582" w:type="dxa"/>
            <w:vAlign w:val="center"/>
          </w:tcPr>
          <w:p w14:paraId="1967DCDE" w14:textId="77777777" w:rsidR="007B71DD" w:rsidRPr="00F370BD" w:rsidRDefault="007B71DD" w:rsidP="00D42467">
            <w:pPr>
              <w:jc w:val="center"/>
              <w:rPr>
                <w:rFonts w:ascii="Candara" w:hAnsi="Candara"/>
              </w:rPr>
            </w:pPr>
          </w:p>
        </w:tc>
        <w:tc>
          <w:tcPr>
            <w:tcW w:w="582" w:type="dxa"/>
            <w:vAlign w:val="center"/>
          </w:tcPr>
          <w:p w14:paraId="4090F369" w14:textId="2286848E" w:rsidR="007B71DD" w:rsidRDefault="007B71DD" w:rsidP="00D42467">
            <w:pPr>
              <w:jc w:val="center"/>
              <w:rPr>
                <w:rFonts w:ascii="Wingdings" w:hAnsi="Wingdings" w:cs="Wingdings"/>
                <w:color w:val="000000"/>
                <w:sz w:val="21"/>
                <w:szCs w:val="21"/>
              </w:rPr>
            </w:pPr>
            <w:r>
              <w:rPr>
                <w:rFonts w:ascii="Wingdings" w:hAnsi="Wingdings" w:cs="Wingdings"/>
                <w:color w:val="000000"/>
                <w:sz w:val="21"/>
                <w:szCs w:val="21"/>
              </w:rPr>
              <w:t></w:t>
            </w:r>
          </w:p>
        </w:tc>
        <w:tc>
          <w:tcPr>
            <w:tcW w:w="583" w:type="dxa"/>
            <w:vAlign w:val="center"/>
          </w:tcPr>
          <w:p w14:paraId="13D6D6EB" w14:textId="1D981115" w:rsidR="007B71DD" w:rsidRDefault="007B71DD" w:rsidP="00D42467">
            <w:pPr>
              <w:jc w:val="center"/>
              <w:rPr>
                <w:rFonts w:ascii="Wingdings" w:hAnsi="Wingdings" w:cs="Wingdings"/>
                <w:color w:val="000000"/>
                <w:sz w:val="21"/>
                <w:szCs w:val="21"/>
              </w:rPr>
            </w:pPr>
            <w:r>
              <w:rPr>
                <w:rFonts w:ascii="Wingdings" w:hAnsi="Wingdings" w:cs="Wingdings"/>
                <w:color w:val="000000"/>
                <w:sz w:val="21"/>
                <w:szCs w:val="21"/>
              </w:rPr>
              <w:t></w:t>
            </w:r>
          </w:p>
        </w:tc>
        <w:tc>
          <w:tcPr>
            <w:tcW w:w="582" w:type="dxa"/>
            <w:vAlign w:val="center"/>
          </w:tcPr>
          <w:p w14:paraId="33FFABB2" w14:textId="77777777" w:rsidR="007B71DD" w:rsidRDefault="007B71DD" w:rsidP="00D42467">
            <w:pPr>
              <w:jc w:val="center"/>
              <w:rPr>
                <w:rFonts w:ascii="Wingdings" w:hAnsi="Wingdings" w:cs="Wingdings"/>
                <w:color w:val="000000"/>
                <w:sz w:val="21"/>
                <w:szCs w:val="21"/>
              </w:rPr>
            </w:pPr>
          </w:p>
        </w:tc>
        <w:tc>
          <w:tcPr>
            <w:tcW w:w="582" w:type="dxa"/>
            <w:vAlign w:val="center"/>
          </w:tcPr>
          <w:p w14:paraId="726A9996" w14:textId="6DD40FC5" w:rsidR="007B71DD" w:rsidRDefault="007B71DD" w:rsidP="00D42467">
            <w:pPr>
              <w:jc w:val="center"/>
              <w:rPr>
                <w:rFonts w:ascii="Wingdings" w:hAnsi="Wingdings" w:cs="Wingdings"/>
                <w:color w:val="000000"/>
                <w:sz w:val="21"/>
                <w:szCs w:val="21"/>
              </w:rPr>
            </w:pPr>
            <w:r>
              <w:rPr>
                <w:rFonts w:ascii="Wingdings" w:hAnsi="Wingdings" w:cs="Wingdings"/>
                <w:color w:val="000000"/>
                <w:sz w:val="21"/>
                <w:szCs w:val="21"/>
              </w:rPr>
              <w:t></w:t>
            </w:r>
          </w:p>
        </w:tc>
        <w:tc>
          <w:tcPr>
            <w:tcW w:w="583" w:type="dxa"/>
            <w:vAlign w:val="center"/>
          </w:tcPr>
          <w:p w14:paraId="7E930C18" w14:textId="77777777" w:rsidR="007B71DD" w:rsidRPr="00F370BD" w:rsidRDefault="007B71DD" w:rsidP="00D42467">
            <w:pPr>
              <w:jc w:val="center"/>
              <w:rPr>
                <w:rFonts w:ascii="Candara" w:hAnsi="Candara"/>
              </w:rPr>
            </w:pPr>
          </w:p>
        </w:tc>
      </w:tr>
      <w:tr w:rsidR="007B71DD" w:rsidRPr="00F370BD" w14:paraId="3C4B89ED" w14:textId="77777777" w:rsidTr="00D42467">
        <w:trPr>
          <w:trHeight w:val="629"/>
        </w:trPr>
        <w:tc>
          <w:tcPr>
            <w:tcW w:w="6390" w:type="dxa"/>
          </w:tcPr>
          <w:p w14:paraId="01F528D4" w14:textId="4A06A5B4" w:rsidR="007B71DD" w:rsidRDefault="007B71DD" w:rsidP="007B7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262626"/>
                <w:sz w:val="22"/>
                <w:szCs w:val="22"/>
              </w:rPr>
              <w:t xml:space="preserve">19.    </w:t>
            </w:r>
            <w:r>
              <w:rPr>
                <w:rFonts w:ascii="Arial" w:hAnsi="Arial" w:cs="Arial"/>
                <w:color w:val="262626"/>
                <w:sz w:val="22"/>
                <w:szCs w:val="22"/>
              </w:rPr>
              <w:t>Global trade and communication systems reduce the effect of time on the distribution of goods, services, and information (e.g., reliance on local foods versus global trade in perishable foods, online brokering versus personal brokers, Internet access versus library access).</w:t>
            </w:r>
          </w:p>
        </w:tc>
        <w:tc>
          <w:tcPr>
            <w:tcW w:w="622" w:type="dxa"/>
            <w:vAlign w:val="center"/>
          </w:tcPr>
          <w:p w14:paraId="352C0656" w14:textId="77777777" w:rsidR="007B71DD" w:rsidRDefault="007B71DD" w:rsidP="00D42467">
            <w:pPr>
              <w:jc w:val="center"/>
              <w:rPr>
                <w:rFonts w:ascii="Wingdings" w:hAnsi="Wingdings" w:cs="Wingdings"/>
                <w:color w:val="000000"/>
                <w:sz w:val="21"/>
                <w:szCs w:val="21"/>
              </w:rPr>
            </w:pPr>
          </w:p>
        </w:tc>
        <w:tc>
          <w:tcPr>
            <w:tcW w:w="582" w:type="dxa"/>
            <w:vAlign w:val="center"/>
          </w:tcPr>
          <w:p w14:paraId="74FBE95B" w14:textId="77777777" w:rsidR="007B71DD" w:rsidRPr="00F370BD" w:rsidRDefault="007B71DD" w:rsidP="00D42467">
            <w:pPr>
              <w:jc w:val="center"/>
              <w:rPr>
                <w:rFonts w:ascii="Candara" w:hAnsi="Candara"/>
              </w:rPr>
            </w:pPr>
          </w:p>
        </w:tc>
        <w:tc>
          <w:tcPr>
            <w:tcW w:w="583" w:type="dxa"/>
            <w:vAlign w:val="center"/>
          </w:tcPr>
          <w:p w14:paraId="7F345046" w14:textId="77777777" w:rsidR="007B71DD" w:rsidRDefault="007B71DD" w:rsidP="00D42467">
            <w:pPr>
              <w:jc w:val="center"/>
              <w:rPr>
                <w:rFonts w:ascii="Wingdings" w:hAnsi="Wingdings" w:cs="Wingdings"/>
                <w:color w:val="000000"/>
                <w:sz w:val="21"/>
                <w:szCs w:val="21"/>
              </w:rPr>
            </w:pPr>
          </w:p>
        </w:tc>
        <w:tc>
          <w:tcPr>
            <w:tcW w:w="582" w:type="dxa"/>
            <w:vAlign w:val="center"/>
          </w:tcPr>
          <w:p w14:paraId="14F89654" w14:textId="3717F81A" w:rsidR="007B71DD" w:rsidRPr="00F370BD" w:rsidRDefault="007B71DD" w:rsidP="00D42467">
            <w:pPr>
              <w:jc w:val="center"/>
              <w:rPr>
                <w:rFonts w:ascii="Candara" w:hAnsi="Candara"/>
              </w:rPr>
            </w:pPr>
            <w:r>
              <w:rPr>
                <w:rFonts w:ascii="Wingdings" w:hAnsi="Wingdings" w:cs="Wingdings"/>
                <w:color w:val="000000"/>
                <w:sz w:val="21"/>
                <w:szCs w:val="21"/>
              </w:rPr>
              <w:t></w:t>
            </w:r>
            <w:bookmarkStart w:id="0" w:name="_GoBack"/>
            <w:bookmarkEnd w:id="0"/>
          </w:p>
        </w:tc>
        <w:tc>
          <w:tcPr>
            <w:tcW w:w="582" w:type="dxa"/>
            <w:vAlign w:val="center"/>
          </w:tcPr>
          <w:p w14:paraId="1FABC299" w14:textId="77777777" w:rsidR="007B71DD" w:rsidRPr="00F370BD" w:rsidRDefault="007B71DD" w:rsidP="00D42467">
            <w:pPr>
              <w:jc w:val="center"/>
              <w:rPr>
                <w:rFonts w:ascii="Candara" w:hAnsi="Candara"/>
              </w:rPr>
            </w:pPr>
          </w:p>
        </w:tc>
        <w:tc>
          <w:tcPr>
            <w:tcW w:w="583" w:type="dxa"/>
            <w:vAlign w:val="center"/>
          </w:tcPr>
          <w:p w14:paraId="1B553642" w14:textId="77777777" w:rsidR="007B71DD" w:rsidRPr="00F370BD" w:rsidRDefault="007B71DD" w:rsidP="00D42467">
            <w:pPr>
              <w:jc w:val="center"/>
              <w:rPr>
                <w:rFonts w:ascii="Candara" w:hAnsi="Candara"/>
              </w:rPr>
            </w:pPr>
          </w:p>
        </w:tc>
        <w:tc>
          <w:tcPr>
            <w:tcW w:w="582" w:type="dxa"/>
            <w:vAlign w:val="center"/>
          </w:tcPr>
          <w:p w14:paraId="2F0F512D" w14:textId="77777777" w:rsidR="007B71DD" w:rsidRPr="00F370BD" w:rsidRDefault="007B71DD" w:rsidP="00D42467">
            <w:pPr>
              <w:jc w:val="center"/>
              <w:rPr>
                <w:rFonts w:ascii="Candara" w:hAnsi="Candara"/>
              </w:rPr>
            </w:pPr>
          </w:p>
        </w:tc>
        <w:tc>
          <w:tcPr>
            <w:tcW w:w="582" w:type="dxa"/>
            <w:vAlign w:val="center"/>
          </w:tcPr>
          <w:p w14:paraId="79AA04F5" w14:textId="406FA30B" w:rsidR="007B71DD" w:rsidRDefault="007B71DD" w:rsidP="00D42467">
            <w:pPr>
              <w:jc w:val="center"/>
              <w:rPr>
                <w:rFonts w:ascii="Wingdings" w:hAnsi="Wingdings" w:cs="Wingdings"/>
                <w:color w:val="000000"/>
                <w:sz w:val="21"/>
                <w:szCs w:val="21"/>
              </w:rPr>
            </w:pPr>
            <w:r>
              <w:rPr>
                <w:rFonts w:ascii="Wingdings" w:hAnsi="Wingdings" w:cs="Wingdings"/>
                <w:color w:val="000000"/>
                <w:sz w:val="21"/>
                <w:szCs w:val="21"/>
              </w:rPr>
              <w:t></w:t>
            </w:r>
          </w:p>
        </w:tc>
        <w:tc>
          <w:tcPr>
            <w:tcW w:w="583" w:type="dxa"/>
            <w:vAlign w:val="center"/>
          </w:tcPr>
          <w:p w14:paraId="0A8D3480" w14:textId="15CEBC3C" w:rsidR="007B71DD" w:rsidRDefault="007B71DD" w:rsidP="00D42467">
            <w:pPr>
              <w:jc w:val="center"/>
              <w:rPr>
                <w:rFonts w:ascii="Wingdings" w:hAnsi="Wingdings" w:cs="Wingdings"/>
                <w:color w:val="000000"/>
                <w:sz w:val="21"/>
                <w:szCs w:val="21"/>
              </w:rPr>
            </w:pPr>
            <w:r>
              <w:rPr>
                <w:rFonts w:ascii="Wingdings" w:hAnsi="Wingdings" w:cs="Wingdings"/>
                <w:color w:val="000000"/>
                <w:sz w:val="21"/>
                <w:szCs w:val="21"/>
              </w:rPr>
              <w:t></w:t>
            </w:r>
          </w:p>
        </w:tc>
        <w:tc>
          <w:tcPr>
            <w:tcW w:w="582" w:type="dxa"/>
            <w:vAlign w:val="center"/>
          </w:tcPr>
          <w:p w14:paraId="6623D1F6" w14:textId="7B6DDACB" w:rsidR="007B71DD" w:rsidRDefault="007B71DD" w:rsidP="00D42467">
            <w:pPr>
              <w:jc w:val="center"/>
              <w:rPr>
                <w:rFonts w:ascii="Wingdings" w:hAnsi="Wingdings" w:cs="Wingdings"/>
                <w:color w:val="000000"/>
                <w:sz w:val="21"/>
                <w:szCs w:val="21"/>
              </w:rPr>
            </w:pPr>
            <w:r>
              <w:rPr>
                <w:rFonts w:ascii="Wingdings" w:hAnsi="Wingdings" w:cs="Wingdings"/>
                <w:color w:val="000000"/>
                <w:sz w:val="21"/>
                <w:szCs w:val="21"/>
              </w:rPr>
              <w:t></w:t>
            </w:r>
          </w:p>
        </w:tc>
        <w:tc>
          <w:tcPr>
            <w:tcW w:w="582" w:type="dxa"/>
            <w:vAlign w:val="center"/>
          </w:tcPr>
          <w:p w14:paraId="073AC4CE" w14:textId="77777777" w:rsidR="007B71DD" w:rsidRDefault="007B71DD" w:rsidP="00D42467">
            <w:pPr>
              <w:jc w:val="center"/>
              <w:rPr>
                <w:rFonts w:ascii="Wingdings" w:hAnsi="Wingdings" w:cs="Wingdings"/>
                <w:color w:val="000000"/>
                <w:sz w:val="21"/>
                <w:szCs w:val="21"/>
              </w:rPr>
            </w:pPr>
          </w:p>
        </w:tc>
        <w:tc>
          <w:tcPr>
            <w:tcW w:w="583" w:type="dxa"/>
            <w:vAlign w:val="center"/>
          </w:tcPr>
          <w:p w14:paraId="749CBEAB" w14:textId="77777777" w:rsidR="007B71DD" w:rsidRPr="00F370BD" w:rsidRDefault="007B71DD" w:rsidP="00D42467">
            <w:pPr>
              <w:jc w:val="center"/>
              <w:rPr>
                <w:rFonts w:ascii="Candara" w:hAnsi="Candara"/>
              </w:rPr>
            </w:pPr>
          </w:p>
        </w:tc>
      </w:tr>
    </w:tbl>
    <w:p w14:paraId="3FF088E2" w14:textId="77777777" w:rsidR="00716F9A" w:rsidRDefault="00716F9A"/>
    <w:sectPr w:rsidR="00716F9A" w:rsidSect="00B11D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A7"/>
    <w:rsid w:val="00266DFE"/>
    <w:rsid w:val="00716F9A"/>
    <w:rsid w:val="007B71DD"/>
    <w:rsid w:val="00B11DA7"/>
    <w:rsid w:val="00D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81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2479</Characters>
  <Application>Microsoft Macintosh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Carpenter</dc:creator>
  <cp:keywords/>
  <dc:description/>
  <cp:lastModifiedBy>Moira/Bradford</cp:lastModifiedBy>
  <cp:revision>2</cp:revision>
  <dcterms:created xsi:type="dcterms:W3CDTF">2013-06-28T13:31:00Z</dcterms:created>
  <dcterms:modified xsi:type="dcterms:W3CDTF">2013-06-28T13:31:00Z</dcterms:modified>
</cp:coreProperties>
</file>