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622"/>
        <w:gridCol w:w="582"/>
        <w:gridCol w:w="583"/>
        <w:gridCol w:w="582"/>
        <w:gridCol w:w="582"/>
        <w:gridCol w:w="583"/>
        <w:gridCol w:w="786"/>
        <w:gridCol w:w="630"/>
        <w:gridCol w:w="331"/>
        <w:gridCol w:w="582"/>
        <w:gridCol w:w="582"/>
        <w:gridCol w:w="583"/>
      </w:tblGrid>
      <w:tr w:rsidR="00B11DA7" w:rsidRPr="00F370BD" w14:paraId="45A0B463" w14:textId="77777777" w:rsidTr="00C17D08">
        <w:trPr>
          <w:trHeight w:val="251"/>
        </w:trPr>
        <w:tc>
          <w:tcPr>
            <w:tcW w:w="6390" w:type="dxa"/>
          </w:tcPr>
          <w:p w14:paraId="6FC81F4F" w14:textId="76CFA4CC" w:rsidR="00B11DA7" w:rsidRPr="004C6225" w:rsidRDefault="00742B56" w:rsidP="000F5606">
            <w:pPr>
              <w:jc w:val="center"/>
              <w:rPr>
                <w:rFonts w:ascii="Candara" w:hAnsi="Candara"/>
                <w:b/>
              </w:rPr>
            </w:pPr>
            <w:r>
              <w:rPr>
                <w:rFonts w:ascii="Candara" w:hAnsi="Candara"/>
                <w:b/>
              </w:rPr>
              <w:t>Alabama</w:t>
            </w:r>
            <w:r w:rsidR="00C17D08">
              <w:rPr>
                <w:rFonts w:ascii="Candara" w:hAnsi="Candara"/>
                <w:b/>
              </w:rPr>
              <w:t xml:space="preserve"> Standards</w:t>
            </w:r>
            <w:r w:rsidR="00B11DA7" w:rsidRPr="004C6225">
              <w:rPr>
                <w:rFonts w:ascii="Candara" w:hAnsi="Candara"/>
                <w:b/>
              </w:rPr>
              <w:t xml:space="preserve">- </w:t>
            </w:r>
            <w:r w:rsidR="000F5606">
              <w:rPr>
                <w:rFonts w:ascii="Candara" w:hAnsi="Candara"/>
                <w:b/>
              </w:rPr>
              <w:t>12</w:t>
            </w:r>
            <w:r w:rsidR="000F5606" w:rsidRPr="000F5606">
              <w:rPr>
                <w:rFonts w:ascii="Candara" w:hAnsi="Candara"/>
                <w:b/>
                <w:vertAlign w:val="superscript"/>
              </w:rPr>
              <w:t>th</w:t>
            </w:r>
            <w:r w:rsidR="000F5606">
              <w:rPr>
                <w:rFonts w:ascii="Candara" w:hAnsi="Candara"/>
                <w:b/>
              </w:rPr>
              <w:t xml:space="preserve"> grade US Government</w:t>
            </w:r>
          </w:p>
        </w:tc>
        <w:tc>
          <w:tcPr>
            <w:tcW w:w="7028" w:type="dxa"/>
            <w:gridSpan w:val="12"/>
          </w:tcPr>
          <w:p w14:paraId="6B6610D5" w14:textId="77777777" w:rsidR="00B11DA7" w:rsidRPr="00F370BD" w:rsidRDefault="00B11DA7" w:rsidP="00C17D08">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B11DA7" w:rsidRPr="004C6225" w14:paraId="246939FF" w14:textId="77777777" w:rsidTr="00F66D66">
        <w:trPr>
          <w:cantSplit/>
          <w:trHeight w:val="2897"/>
        </w:trPr>
        <w:tc>
          <w:tcPr>
            <w:tcW w:w="6390" w:type="dxa"/>
          </w:tcPr>
          <w:p w14:paraId="4135214B" w14:textId="77777777" w:rsidR="00B11DA7" w:rsidRPr="004C6225" w:rsidRDefault="00B11DA7" w:rsidP="00C17D08">
            <w:pPr>
              <w:jc w:val="center"/>
              <w:rPr>
                <w:rFonts w:ascii="Candara" w:hAnsi="Candara"/>
                <w:b/>
                <w:sz w:val="22"/>
                <w:szCs w:val="22"/>
              </w:rPr>
            </w:pPr>
          </w:p>
        </w:tc>
        <w:tc>
          <w:tcPr>
            <w:tcW w:w="622" w:type="dxa"/>
            <w:textDirection w:val="btLr"/>
            <w:vAlign w:val="center"/>
          </w:tcPr>
          <w:p w14:paraId="2E4B003B"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0E54A3F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6021F31F"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1178CA4D"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61F59DE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26B6732B"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786" w:type="dxa"/>
            <w:textDirection w:val="btLr"/>
            <w:vAlign w:val="center"/>
          </w:tcPr>
          <w:p w14:paraId="406CF577" w14:textId="77777777" w:rsidR="00B11DA7" w:rsidRPr="004C6225" w:rsidRDefault="00B11DA7" w:rsidP="00F66D66">
            <w:pPr>
              <w:tabs>
                <w:tab w:val="left" w:pos="380"/>
                <w:tab w:val="center" w:pos="3386"/>
              </w:tabs>
              <w:ind w:left="113" w:right="113"/>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2F119C97"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331" w:type="dxa"/>
            <w:textDirection w:val="btLr"/>
            <w:vAlign w:val="center"/>
          </w:tcPr>
          <w:p w14:paraId="51B115D6"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119F897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3068473C"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2B818F75"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B11DA7" w:rsidRPr="00F370BD" w14:paraId="4726A6A3" w14:textId="77777777" w:rsidTr="00F66D66">
        <w:trPr>
          <w:trHeight w:val="116"/>
        </w:trPr>
        <w:tc>
          <w:tcPr>
            <w:tcW w:w="6390" w:type="dxa"/>
          </w:tcPr>
          <w:p w14:paraId="73E2B1D7" w14:textId="60CFBD5B" w:rsidR="00B11DA7" w:rsidRPr="000F5606" w:rsidRDefault="000F5606" w:rsidP="000F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Candara" w:hAnsi="Candara"/>
                <w:b/>
                <w:color w:val="000000"/>
                <w:sz w:val="22"/>
                <w:szCs w:val="22"/>
              </w:rPr>
              <w:t xml:space="preserve">5. </w:t>
            </w:r>
            <w:r>
              <w:rPr>
                <w:rFonts w:ascii="Times New Roman" w:hAnsi="Times New Roman" w:cs="Times New Roman"/>
                <w:color w:val="000000"/>
                <w:sz w:val="22"/>
                <w:szCs w:val="22"/>
              </w:rPr>
              <w:t>Compare specific functions, organizations, and purposes of local and state governments, including implementing fiscal and monetary policies, ensuring</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personal security, and regulating transportation.</w:t>
            </w:r>
          </w:p>
        </w:tc>
        <w:tc>
          <w:tcPr>
            <w:tcW w:w="622" w:type="dxa"/>
            <w:vAlign w:val="center"/>
          </w:tcPr>
          <w:p w14:paraId="5ACD8CE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1AA24C5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5F5651DB"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0D8F32A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4995E57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1690C8B2" w14:textId="77777777" w:rsidR="00B11DA7" w:rsidRPr="00F66D66" w:rsidRDefault="00F66D66" w:rsidP="00F66D66">
            <w:pPr>
              <w:jc w:val="center"/>
              <w:rPr>
                <w:rFonts w:ascii="Wingdings" w:hAnsi="Wingdings" w:cs="Wingdings"/>
                <w:color w:val="000000"/>
                <w:sz w:val="21"/>
                <w:szCs w:val="21"/>
              </w:rPr>
            </w:pPr>
            <w:r>
              <w:rPr>
                <w:rFonts w:ascii="Wingdings" w:hAnsi="Wingdings" w:cs="Wingdings"/>
                <w:color w:val="000000"/>
                <w:sz w:val="21"/>
                <w:szCs w:val="21"/>
              </w:rPr>
              <w:t></w:t>
            </w:r>
          </w:p>
        </w:tc>
        <w:tc>
          <w:tcPr>
            <w:tcW w:w="786" w:type="dxa"/>
            <w:vAlign w:val="center"/>
          </w:tcPr>
          <w:p w14:paraId="4B700C8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630" w:type="dxa"/>
            <w:vAlign w:val="center"/>
          </w:tcPr>
          <w:p w14:paraId="249EB71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77E3ECA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7DFC0043"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47A312E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561A39C2"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r>
      <w:tr w:rsidR="00B11DA7" w:rsidRPr="00F370BD" w14:paraId="170C125E" w14:textId="77777777" w:rsidTr="00F66D66">
        <w:trPr>
          <w:trHeight w:val="124"/>
        </w:trPr>
        <w:tc>
          <w:tcPr>
            <w:tcW w:w="6390" w:type="dxa"/>
          </w:tcPr>
          <w:p w14:paraId="30D388EB" w14:textId="2C03EC62" w:rsidR="00B11DA7" w:rsidRPr="00C17D08" w:rsidRDefault="000F5606" w:rsidP="00C17D08">
            <w:pPr>
              <w:rPr>
                <w:rFonts w:ascii="Candara" w:hAnsi="Candara"/>
                <w:color w:val="000000"/>
                <w:sz w:val="22"/>
                <w:szCs w:val="22"/>
              </w:rPr>
            </w:pPr>
            <w:r>
              <w:rPr>
                <w:rFonts w:ascii="Candara" w:hAnsi="Candara"/>
                <w:b/>
                <w:color w:val="000000"/>
                <w:sz w:val="22"/>
                <w:szCs w:val="22"/>
              </w:rPr>
              <w:t xml:space="preserve">7. </w:t>
            </w:r>
            <w:r>
              <w:rPr>
                <w:rFonts w:ascii="Times New Roman" w:hAnsi="Times New Roman" w:cs="Times New Roman"/>
                <w:color w:val="000000"/>
                <w:sz w:val="22"/>
                <w:szCs w:val="22"/>
              </w:rPr>
              <w:t>Describe the process of local, state, and national elections, including the organization, role, and constituency of political parties.</w:t>
            </w:r>
          </w:p>
        </w:tc>
        <w:tc>
          <w:tcPr>
            <w:tcW w:w="622" w:type="dxa"/>
            <w:vAlign w:val="center"/>
          </w:tcPr>
          <w:p w14:paraId="3E3860B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13E2E895" w14:textId="77777777" w:rsidR="00B11DA7" w:rsidRPr="00F370BD" w:rsidRDefault="00B11DA7" w:rsidP="00C17D08">
            <w:pPr>
              <w:jc w:val="center"/>
              <w:rPr>
                <w:rFonts w:ascii="Candara" w:hAnsi="Candara"/>
              </w:rPr>
            </w:pPr>
          </w:p>
        </w:tc>
        <w:tc>
          <w:tcPr>
            <w:tcW w:w="583" w:type="dxa"/>
            <w:vAlign w:val="center"/>
          </w:tcPr>
          <w:p w14:paraId="03015408" w14:textId="3032E48B" w:rsidR="00B11DA7" w:rsidRPr="00F370BD" w:rsidRDefault="00B11DA7" w:rsidP="00C17D08">
            <w:pPr>
              <w:jc w:val="center"/>
              <w:rPr>
                <w:rFonts w:ascii="Candara" w:hAnsi="Candara"/>
              </w:rPr>
            </w:pPr>
          </w:p>
        </w:tc>
        <w:tc>
          <w:tcPr>
            <w:tcW w:w="582" w:type="dxa"/>
            <w:vAlign w:val="center"/>
          </w:tcPr>
          <w:p w14:paraId="65015759" w14:textId="7B08D635"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7F80E41F" w14:textId="2B7678E6" w:rsidR="00B11DA7" w:rsidRPr="00F370BD" w:rsidRDefault="00B11DA7" w:rsidP="00C17D08">
            <w:pPr>
              <w:jc w:val="center"/>
              <w:rPr>
                <w:rFonts w:ascii="Candara" w:hAnsi="Candara"/>
              </w:rPr>
            </w:pPr>
          </w:p>
        </w:tc>
        <w:tc>
          <w:tcPr>
            <w:tcW w:w="583" w:type="dxa"/>
            <w:vAlign w:val="center"/>
          </w:tcPr>
          <w:p w14:paraId="0EBC7499" w14:textId="77777777" w:rsidR="00B11DA7" w:rsidRPr="00F370BD" w:rsidRDefault="00B11DA7" w:rsidP="00C17D08">
            <w:pPr>
              <w:jc w:val="center"/>
              <w:rPr>
                <w:rFonts w:ascii="Candara" w:hAnsi="Candara"/>
              </w:rPr>
            </w:pPr>
          </w:p>
        </w:tc>
        <w:tc>
          <w:tcPr>
            <w:tcW w:w="786" w:type="dxa"/>
            <w:vAlign w:val="center"/>
          </w:tcPr>
          <w:p w14:paraId="6ED1C475" w14:textId="77777777" w:rsidR="00B11DA7" w:rsidRPr="00F370BD" w:rsidRDefault="00B11DA7" w:rsidP="00C17D08">
            <w:pPr>
              <w:jc w:val="center"/>
              <w:rPr>
                <w:rFonts w:ascii="Candara" w:hAnsi="Candara"/>
              </w:rPr>
            </w:pPr>
          </w:p>
        </w:tc>
        <w:tc>
          <w:tcPr>
            <w:tcW w:w="630" w:type="dxa"/>
            <w:vAlign w:val="center"/>
          </w:tcPr>
          <w:p w14:paraId="006AA329" w14:textId="1D0EBA79" w:rsidR="00B11DA7" w:rsidRPr="00F370BD" w:rsidRDefault="00B11DA7" w:rsidP="00C17D08">
            <w:pPr>
              <w:jc w:val="center"/>
              <w:rPr>
                <w:rFonts w:ascii="Candara" w:hAnsi="Candara"/>
              </w:rPr>
            </w:pPr>
          </w:p>
        </w:tc>
        <w:tc>
          <w:tcPr>
            <w:tcW w:w="331" w:type="dxa"/>
            <w:vAlign w:val="center"/>
          </w:tcPr>
          <w:p w14:paraId="160209AE" w14:textId="77777777" w:rsidR="00B11DA7" w:rsidRPr="00F370BD" w:rsidRDefault="00B11DA7" w:rsidP="00C17D08">
            <w:pPr>
              <w:jc w:val="center"/>
              <w:rPr>
                <w:rFonts w:ascii="Candara" w:hAnsi="Candara"/>
              </w:rPr>
            </w:pPr>
          </w:p>
        </w:tc>
        <w:tc>
          <w:tcPr>
            <w:tcW w:w="582" w:type="dxa"/>
            <w:vAlign w:val="center"/>
          </w:tcPr>
          <w:p w14:paraId="673A0B03" w14:textId="77777777" w:rsidR="00B11DA7" w:rsidRPr="00F370BD" w:rsidRDefault="00B11DA7" w:rsidP="00C17D08">
            <w:pPr>
              <w:jc w:val="center"/>
              <w:rPr>
                <w:rFonts w:ascii="Candara" w:hAnsi="Candara"/>
              </w:rPr>
            </w:pPr>
          </w:p>
        </w:tc>
        <w:tc>
          <w:tcPr>
            <w:tcW w:w="582" w:type="dxa"/>
            <w:vAlign w:val="center"/>
          </w:tcPr>
          <w:p w14:paraId="38C55D47" w14:textId="59147A50" w:rsidR="00B11DA7" w:rsidRPr="00F370BD" w:rsidRDefault="00B11DA7" w:rsidP="00C17D08">
            <w:pPr>
              <w:jc w:val="center"/>
              <w:rPr>
                <w:rFonts w:ascii="Candara" w:hAnsi="Candara"/>
              </w:rPr>
            </w:pPr>
          </w:p>
        </w:tc>
        <w:tc>
          <w:tcPr>
            <w:tcW w:w="583" w:type="dxa"/>
            <w:vAlign w:val="center"/>
          </w:tcPr>
          <w:p w14:paraId="06982D3C" w14:textId="77777777" w:rsidR="00B11DA7" w:rsidRPr="00F370BD" w:rsidRDefault="00B11DA7" w:rsidP="00C17D08">
            <w:pPr>
              <w:jc w:val="center"/>
              <w:rPr>
                <w:rFonts w:ascii="Candara" w:hAnsi="Candara"/>
              </w:rPr>
            </w:pPr>
          </w:p>
        </w:tc>
      </w:tr>
      <w:tr w:rsidR="00B11DA7" w:rsidRPr="00F370BD" w14:paraId="6817F392" w14:textId="77777777" w:rsidTr="00F66D66">
        <w:trPr>
          <w:trHeight w:val="116"/>
        </w:trPr>
        <w:tc>
          <w:tcPr>
            <w:tcW w:w="6390" w:type="dxa"/>
          </w:tcPr>
          <w:p w14:paraId="45296322" w14:textId="658EA6D3" w:rsidR="00B11DA7" w:rsidRPr="00B11DA7" w:rsidRDefault="000F5606" w:rsidP="00C17D08">
            <w:pPr>
              <w:rPr>
                <w:rFonts w:ascii="Candara" w:hAnsi="Candara"/>
                <w:color w:val="000000"/>
                <w:sz w:val="22"/>
                <w:szCs w:val="22"/>
              </w:rPr>
            </w:pPr>
            <w:r>
              <w:rPr>
                <w:rFonts w:ascii="Candara" w:hAnsi="Candara"/>
                <w:b/>
                <w:color w:val="000000"/>
                <w:sz w:val="22"/>
                <w:szCs w:val="22"/>
              </w:rPr>
              <w:t xml:space="preserve">8. </w:t>
            </w:r>
            <w:r>
              <w:rPr>
                <w:rFonts w:ascii="Times New Roman" w:hAnsi="Times New Roman" w:cs="Times New Roman"/>
                <w:color w:val="000000"/>
                <w:sz w:val="22"/>
                <w:szCs w:val="22"/>
              </w:rPr>
              <w:t>Describe functions and the development of special interest groups and campaign contributions by political action committees and their impact on state and national elections.</w:t>
            </w:r>
          </w:p>
        </w:tc>
        <w:tc>
          <w:tcPr>
            <w:tcW w:w="622" w:type="dxa"/>
            <w:vAlign w:val="center"/>
          </w:tcPr>
          <w:p w14:paraId="5FCCF806" w14:textId="77777777" w:rsidR="00B11DA7" w:rsidRDefault="00F66D66" w:rsidP="00C17D08">
            <w:pPr>
              <w:jc w:val="center"/>
            </w:pPr>
            <w:r>
              <w:rPr>
                <w:rFonts w:ascii="Wingdings" w:hAnsi="Wingdings" w:cs="Wingdings"/>
                <w:color w:val="000000"/>
                <w:sz w:val="21"/>
                <w:szCs w:val="21"/>
              </w:rPr>
              <w:t></w:t>
            </w:r>
          </w:p>
        </w:tc>
        <w:tc>
          <w:tcPr>
            <w:tcW w:w="582" w:type="dxa"/>
            <w:vAlign w:val="center"/>
          </w:tcPr>
          <w:p w14:paraId="5553F4DD"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10E5B7B3" w14:textId="01A53E69"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57C519B4" w14:textId="3B57F279"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3F77F9C3"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78B592D7"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786" w:type="dxa"/>
            <w:vAlign w:val="center"/>
          </w:tcPr>
          <w:p w14:paraId="68CF3C9C" w14:textId="37FDEBDE"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630" w:type="dxa"/>
            <w:vAlign w:val="center"/>
          </w:tcPr>
          <w:p w14:paraId="71552C4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6B906014" w14:textId="234E75C6"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1CC2D9C7"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7A295A2B"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1F750A46" w14:textId="1408E368" w:rsidR="00B11DA7" w:rsidRPr="00F370BD" w:rsidRDefault="00296CBC" w:rsidP="00C17D08">
            <w:pPr>
              <w:jc w:val="center"/>
              <w:rPr>
                <w:rFonts w:ascii="Candara" w:hAnsi="Candara"/>
              </w:rPr>
            </w:pPr>
            <w:r>
              <w:rPr>
                <w:rFonts w:ascii="Wingdings" w:hAnsi="Wingdings" w:cs="Wingdings"/>
                <w:color w:val="000000"/>
                <w:sz w:val="21"/>
                <w:szCs w:val="21"/>
              </w:rPr>
              <w:t></w:t>
            </w:r>
          </w:p>
        </w:tc>
      </w:tr>
      <w:tr w:rsidR="00B11DA7" w:rsidRPr="00F370BD" w14:paraId="37ECAD0E" w14:textId="77777777" w:rsidTr="00F66D66">
        <w:trPr>
          <w:trHeight w:val="124"/>
        </w:trPr>
        <w:tc>
          <w:tcPr>
            <w:tcW w:w="6390" w:type="dxa"/>
          </w:tcPr>
          <w:p w14:paraId="79E82790" w14:textId="56F6F31F" w:rsidR="00B11DA7" w:rsidRPr="00B11DA7" w:rsidRDefault="000F5606" w:rsidP="00C17D08">
            <w:pPr>
              <w:rPr>
                <w:rFonts w:ascii="Candara" w:hAnsi="Candara"/>
                <w:color w:val="000000"/>
                <w:sz w:val="22"/>
                <w:szCs w:val="22"/>
              </w:rPr>
            </w:pPr>
            <w:r>
              <w:rPr>
                <w:rFonts w:ascii="Candara" w:hAnsi="Candara"/>
                <w:b/>
                <w:color w:val="000000"/>
                <w:sz w:val="22"/>
                <w:szCs w:val="22"/>
              </w:rPr>
              <w:t xml:space="preserve">9. </w:t>
            </w:r>
            <w:r>
              <w:rPr>
                <w:rFonts w:ascii="Times New Roman" w:hAnsi="Times New Roman" w:cs="Times New Roman"/>
                <w:color w:val="000000"/>
                <w:sz w:val="22"/>
                <w:szCs w:val="22"/>
              </w:rPr>
              <w:t>Trace the impact of the media on the political process and public opinion in the United States, including party press, penny press, print media, yellow journalism, radio, television, and electronic media.</w:t>
            </w:r>
          </w:p>
        </w:tc>
        <w:tc>
          <w:tcPr>
            <w:tcW w:w="622" w:type="dxa"/>
            <w:vAlign w:val="center"/>
          </w:tcPr>
          <w:p w14:paraId="5A42C55C" w14:textId="77777777" w:rsidR="00B11DA7" w:rsidRDefault="00B11DA7" w:rsidP="00C17D08">
            <w:pPr>
              <w:jc w:val="center"/>
            </w:pPr>
          </w:p>
        </w:tc>
        <w:tc>
          <w:tcPr>
            <w:tcW w:w="582" w:type="dxa"/>
            <w:vAlign w:val="center"/>
          </w:tcPr>
          <w:p w14:paraId="4E9A329D" w14:textId="3408C248" w:rsidR="00B11DA7" w:rsidRPr="00F370BD" w:rsidRDefault="00B11DA7" w:rsidP="00C17D08">
            <w:pPr>
              <w:jc w:val="center"/>
              <w:rPr>
                <w:rFonts w:ascii="Candara" w:hAnsi="Candara"/>
              </w:rPr>
            </w:pPr>
          </w:p>
        </w:tc>
        <w:tc>
          <w:tcPr>
            <w:tcW w:w="583" w:type="dxa"/>
            <w:vAlign w:val="center"/>
          </w:tcPr>
          <w:p w14:paraId="0C9482DC" w14:textId="4F121228" w:rsidR="00B11DA7" w:rsidRPr="00F370BD" w:rsidRDefault="00B11DA7" w:rsidP="00C17D08">
            <w:pPr>
              <w:jc w:val="center"/>
              <w:rPr>
                <w:rFonts w:ascii="Candara" w:hAnsi="Candara"/>
              </w:rPr>
            </w:pPr>
          </w:p>
        </w:tc>
        <w:tc>
          <w:tcPr>
            <w:tcW w:w="582" w:type="dxa"/>
            <w:vAlign w:val="center"/>
          </w:tcPr>
          <w:p w14:paraId="386CF2E3" w14:textId="034F65BF"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46AEB473" w14:textId="17FF025E" w:rsidR="00B11DA7" w:rsidRPr="00F370BD" w:rsidRDefault="00B11DA7" w:rsidP="00C17D08">
            <w:pPr>
              <w:jc w:val="center"/>
              <w:rPr>
                <w:rFonts w:ascii="Candara" w:hAnsi="Candara"/>
              </w:rPr>
            </w:pPr>
          </w:p>
        </w:tc>
        <w:tc>
          <w:tcPr>
            <w:tcW w:w="583" w:type="dxa"/>
            <w:vAlign w:val="center"/>
          </w:tcPr>
          <w:p w14:paraId="374D6C48" w14:textId="77777777" w:rsidR="00B11DA7" w:rsidRPr="00F370BD" w:rsidRDefault="00B11DA7" w:rsidP="00C17D08">
            <w:pPr>
              <w:jc w:val="center"/>
              <w:rPr>
                <w:rFonts w:ascii="Candara" w:hAnsi="Candara"/>
              </w:rPr>
            </w:pPr>
          </w:p>
        </w:tc>
        <w:tc>
          <w:tcPr>
            <w:tcW w:w="786" w:type="dxa"/>
            <w:vAlign w:val="center"/>
          </w:tcPr>
          <w:p w14:paraId="303FCB17" w14:textId="77777777" w:rsidR="00B11DA7" w:rsidRPr="00F370BD" w:rsidRDefault="00B11DA7" w:rsidP="00C17D08">
            <w:pPr>
              <w:jc w:val="center"/>
              <w:rPr>
                <w:rFonts w:ascii="Candara" w:hAnsi="Candara"/>
              </w:rPr>
            </w:pPr>
          </w:p>
        </w:tc>
        <w:tc>
          <w:tcPr>
            <w:tcW w:w="630" w:type="dxa"/>
            <w:vAlign w:val="center"/>
          </w:tcPr>
          <w:p w14:paraId="1A5F0F65" w14:textId="2D0A898C" w:rsidR="00B11DA7" w:rsidRPr="00F370BD" w:rsidRDefault="00B11DA7" w:rsidP="00C17D08">
            <w:pPr>
              <w:jc w:val="center"/>
              <w:rPr>
                <w:rFonts w:ascii="Candara" w:hAnsi="Candara"/>
              </w:rPr>
            </w:pPr>
          </w:p>
        </w:tc>
        <w:tc>
          <w:tcPr>
            <w:tcW w:w="331" w:type="dxa"/>
            <w:vAlign w:val="center"/>
          </w:tcPr>
          <w:p w14:paraId="4BDE4798" w14:textId="77777777" w:rsidR="00B11DA7" w:rsidRPr="00F370BD" w:rsidRDefault="00B11DA7" w:rsidP="00C17D08">
            <w:pPr>
              <w:jc w:val="center"/>
              <w:rPr>
                <w:rFonts w:ascii="Candara" w:hAnsi="Candara"/>
              </w:rPr>
            </w:pPr>
          </w:p>
        </w:tc>
        <w:tc>
          <w:tcPr>
            <w:tcW w:w="582" w:type="dxa"/>
            <w:vAlign w:val="center"/>
          </w:tcPr>
          <w:p w14:paraId="296D6B03" w14:textId="77777777" w:rsidR="00B11DA7" w:rsidRPr="00F370BD" w:rsidRDefault="00B11DA7" w:rsidP="00C17D08">
            <w:pPr>
              <w:jc w:val="center"/>
              <w:rPr>
                <w:rFonts w:ascii="Candara" w:hAnsi="Candara"/>
              </w:rPr>
            </w:pPr>
          </w:p>
        </w:tc>
        <w:tc>
          <w:tcPr>
            <w:tcW w:w="582" w:type="dxa"/>
            <w:vAlign w:val="center"/>
          </w:tcPr>
          <w:p w14:paraId="65AF0EEE" w14:textId="084B8F96" w:rsidR="00B11DA7" w:rsidRPr="00F370BD" w:rsidRDefault="00B11DA7" w:rsidP="00C17D08">
            <w:pPr>
              <w:jc w:val="center"/>
              <w:rPr>
                <w:rFonts w:ascii="Candara" w:hAnsi="Candara"/>
              </w:rPr>
            </w:pPr>
          </w:p>
        </w:tc>
        <w:tc>
          <w:tcPr>
            <w:tcW w:w="583" w:type="dxa"/>
            <w:vAlign w:val="center"/>
          </w:tcPr>
          <w:p w14:paraId="07DCAD30" w14:textId="77777777" w:rsidR="00B11DA7" w:rsidRPr="00F370BD" w:rsidRDefault="00B11DA7" w:rsidP="00C17D08">
            <w:pPr>
              <w:jc w:val="center"/>
              <w:rPr>
                <w:rFonts w:ascii="Candara" w:hAnsi="Candara"/>
              </w:rPr>
            </w:pPr>
          </w:p>
        </w:tc>
      </w:tr>
      <w:tr w:rsidR="00B11DA7" w:rsidRPr="00F370BD" w14:paraId="05827523" w14:textId="77777777" w:rsidTr="00F66D66">
        <w:trPr>
          <w:trHeight w:val="124"/>
        </w:trPr>
        <w:tc>
          <w:tcPr>
            <w:tcW w:w="6390" w:type="dxa"/>
          </w:tcPr>
          <w:p w14:paraId="7E69F221" w14:textId="77777777" w:rsidR="000F5606" w:rsidRDefault="000F5606" w:rsidP="000F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Candara" w:hAnsi="Candara"/>
                <w:b/>
                <w:color w:val="000000"/>
                <w:sz w:val="22"/>
                <w:szCs w:val="22"/>
              </w:rPr>
              <w:t xml:space="preserve">10. </w:t>
            </w:r>
            <w:r>
              <w:rPr>
                <w:rFonts w:ascii="Times New Roman" w:hAnsi="Times New Roman" w:cs="Times New Roman"/>
                <w:color w:val="000000"/>
                <w:sz w:val="22"/>
                <w:szCs w:val="22"/>
              </w:rPr>
              <w:t>Evaluate roles political parties play in the functioning of the political system of the United States.</w:t>
            </w:r>
          </w:p>
          <w:p w14:paraId="417ACDE1" w14:textId="77777777" w:rsidR="000F5606" w:rsidRDefault="000F5606" w:rsidP="000F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Helvetica" w:hAnsi="Helvetica" w:cs="Helvetica"/>
                <w:color w:val="000000"/>
                <w:sz w:val="22"/>
                <w:szCs w:val="22"/>
              </w:rPr>
              <w:t></w:t>
            </w:r>
            <w:r>
              <w:rPr>
                <w:rFonts w:ascii="Helvetica" w:hAnsi="Helvetica" w:cs="Helvetica"/>
                <w:color w:val="000000"/>
                <w:sz w:val="22"/>
                <w:szCs w:val="22"/>
              </w:rPr>
              <w:tab/>
            </w:r>
            <w:r>
              <w:rPr>
                <w:rFonts w:ascii="Times New Roman" w:hAnsi="Times New Roman" w:cs="Times New Roman"/>
                <w:color w:val="000000"/>
                <w:sz w:val="22"/>
                <w:szCs w:val="22"/>
              </w:rPr>
              <w:t>Describing the role of third-party candidates in political elections in the United States</w:t>
            </w:r>
          </w:p>
          <w:p w14:paraId="1F390E2D" w14:textId="77777777" w:rsidR="000F5606" w:rsidRDefault="000F5606" w:rsidP="000F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Helvetica" w:hAnsi="Helvetica" w:cs="Helvetica"/>
                <w:color w:val="000000"/>
                <w:sz w:val="22"/>
                <w:szCs w:val="22"/>
              </w:rPr>
              <w:t></w:t>
            </w:r>
            <w:r>
              <w:rPr>
                <w:rFonts w:ascii="Helvetica" w:hAnsi="Helvetica" w:cs="Helvetica"/>
                <w:color w:val="000000"/>
                <w:sz w:val="22"/>
                <w:szCs w:val="22"/>
              </w:rPr>
              <w:tab/>
            </w:r>
            <w:r>
              <w:rPr>
                <w:rFonts w:ascii="Times New Roman" w:hAnsi="Times New Roman" w:cs="Times New Roman"/>
                <w:color w:val="000000"/>
                <w:sz w:val="22"/>
                <w:szCs w:val="22"/>
              </w:rPr>
              <w:t>Explaining major characteristics of contemporary political parties in the United States, including the role of conventions, party leadership, formal and informal memberships, and regional strongholds</w:t>
            </w:r>
          </w:p>
          <w:p w14:paraId="0DB7C8C8" w14:textId="6AE19B3A" w:rsidR="00B11DA7" w:rsidRPr="00B11DA7" w:rsidRDefault="000F5606" w:rsidP="000F5606">
            <w:pPr>
              <w:rPr>
                <w:rFonts w:ascii="Candara" w:hAnsi="Candara"/>
                <w:color w:val="000000"/>
                <w:sz w:val="22"/>
                <w:szCs w:val="22"/>
              </w:rPr>
            </w:pPr>
            <w:r>
              <w:rPr>
                <w:rFonts w:ascii="Helvetica" w:hAnsi="Helvetica" w:cs="Helvetica"/>
                <w:color w:val="000000"/>
                <w:sz w:val="22"/>
                <w:szCs w:val="22"/>
              </w:rPr>
              <w:t></w:t>
            </w:r>
            <w:r>
              <w:rPr>
                <w:rFonts w:ascii="Helvetica" w:hAnsi="Helvetica" w:cs="Helvetica"/>
                <w:color w:val="000000"/>
                <w:sz w:val="22"/>
                <w:szCs w:val="22"/>
              </w:rPr>
              <w:tab/>
            </w:r>
            <w:r>
              <w:rPr>
                <w:rFonts w:ascii="Times New Roman" w:hAnsi="Times New Roman" w:cs="Times New Roman"/>
                <w:color w:val="000000"/>
                <w:sz w:val="22"/>
                <w:szCs w:val="22"/>
              </w:rPr>
              <w:t>Describing the influence of political parties on individuals and elected officials, including the development of party machines, rise of independent voters, and disillusionment with party systems</w:t>
            </w:r>
          </w:p>
        </w:tc>
        <w:tc>
          <w:tcPr>
            <w:tcW w:w="622" w:type="dxa"/>
            <w:vAlign w:val="center"/>
          </w:tcPr>
          <w:p w14:paraId="5E9E5A33" w14:textId="77777777" w:rsidR="00B11DA7" w:rsidRDefault="00F66D66" w:rsidP="00C17D08">
            <w:pPr>
              <w:jc w:val="center"/>
            </w:pPr>
            <w:r>
              <w:rPr>
                <w:rFonts w:ascii="Wingdings" w:hAnsi="Wingdings" w:cs="Wingdings"/>
                <w:color w:val="000000"/>
                <w:sz w:val="21"/>
                <w:szCs w:val="21"/>
              </w:rPr>
              <w:t></w:t>
            </w:r>
          </w:p>
        </w:tc>
        <w:tc>
          <w:tcPr>
            <w:tcW w:w="582" w:type="dxa"/>
            <w:vAlign w:val="center"/>
          </w:tcPr>
          <w:p w14:paraId="7BF7438B" w14:textId="77777777" w:rsidR="00B11DA7" w:rsidRPr="00F370BD" w:rsidRDefault="00B11DA7" w:rsidP="00C17D08">
            <w:pPr>
              <w:jc w:val="center"/>
              <w:rPr>
                <w:rFonts w:ascii="Candara" w:hAnsi="Candara"/>
              </w:rPr>
            </w:pPr>
          </w:p>
        </w:tc>
        <w:tc>
          <w:tcPr>
            <w:tcW w:w="583" w:type="dxa"/>
            <w:vAlign w:val="center"/>
          </w:tcPr>
          <w:p w14:paraId="57E736B6" w14:textId="55D02B28" w:rsidR="00B11DA7" w:rsidRPr="00F370BD" w:rsidRDefault="00B11DA7" w:rsidP="00C17D08">
            <w:pPr>
              <w:jc w:val="center"/>
              <w:rPr>
                <w:rFonts w:ascii="Candara" w:hAnsi="Candara"/>
              </w:rPr>
            </w:pPr>
          </w:p>
        </w:tc>
        <w:tc>
          <w:tcPr>
            <w:tcW w:w="582" w:type="dxa"/>
            <w:vAlign w:val="center"/>
          </w:tcPr>
          <w:p w14:paraId="5C2AD0D6" w14:textId="2E148A2E"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719A9115" w14:textId="6505C8B9" w:rsidR="00B11DA7" w:rsidRPr="00F370BD" w:rsidRDefault="00B11DA7" w:rsidP="00C17D08">
            <w:pPr>
              <w:jc w:val="center"/>
              <w:rPr>
                <w:rFonts w:ascii="Candara" w:hAnsi="Candara"/>
              </w:rPr>
            </w:pPr>
          </w:p>
        </w:tc>
        <w:tc>
          <w:tcPr>
            <w:tcW w:w="583" w:type="dxa"/>
            <w:vAlign w:val="center"/>
          </w:tcPr>
          <w:p w14:paraId="51BCCFAF" w14:textId="77777777" w:rsidR="00B11DA7" w:rsidRPr="00F370BD" w:rsidRDefault="00B11DA7" w:rsidP="00C17D08">
            <w:pPr>
              <w:jc w:val="center"/>
              <w:rPr>
                <w:rFonts w:ascii="Candara" w:hAnsi="Candara"/>
              </w:rPr>
            </w:pPr>
          </w:p>
        </w:tc>
        <w:tc>
          <w:tcPr>
            <w:tcW w:w="786" w:type="dxa"/>
            <w:vAlign w:val="center"/>
          </w:tcPr>
          <w:p w14:paraId="53784C8E" w14:textId="77777777" w:rsidR="00B11DA7" w:rsidRPr="00F370BD" w:rsidRDefault="00B11DA7" w:rsidP="00C17D08">
            <w:pPr>
              <w:jc w:val="center"/>
              <w:rPr>
                <w:rFonts w:ascii="Candara" w:hAnsi="Candara"/>
              </w:rPr>
            </w:pPr>
          </w:p>
        </w:tc>
        <w:tc>
          <w:tcPr>
            <w:tcW w:w="630" w:type="dxa"/>
            <w:vAlign w:val="center"/>
          </w:tcPr>
          <w:p w14:paraId="491DD793" w14:textId="29F23C06" w:rsidR="00B11DA7" w:rsidRPr="00F370BD" w:rsidRDefault="00B11DA7" w:rsidP="00C17D08">
            <w:pPr>
              <w:jc w:val="center"/>
              <w:rPr>
                <w:rFonts w:ascii="Candara" w:hAnsi="Candara"/>
              </w:rPr>
            </w:pPr>
          </w:p>
        </w:tc>
        <w:tc>
          <w:tcPr>
            <w:tcW w:w="331" w:type="dxa"/>
            <w:vAlign w:val="center"/>
          </w:tcPr>
          <w:p w14:paraId="18E40323" w14:textId="77777777" w:rsidR="00B11DA7" w:rsidRPr="00F370BD" w:rsidRDefault="00B11DA7" w:rsidP="00C17D08">
            <w:pPr>
              <w:jc w:val="center"/>
              <w:rPr>
                <w:rFonts w:ascii="Candara" w:hAnsi="Candara"/>
              </w:rPr>
            </w:pPr>
          </w:p>
        </w:tc>
        <w:tc>
          <w:tcPr>
            <w:tcW w:w="582" w:type="dxa"/>
            <w:vAlign w:val="center"/>
          </w:tcPr>
          <w:p w14:paraId="7E591C4B" w14:textId="77777777" w:rsidR="00B11DA7" w:rsidRPr="00F370BD" w:rsidRDefault="00B11DA7" w:rsidP="00C17D08">
            <w:pPr>
              <w:jc w:val="center"/>
              <w:rPr>
                <w:rFonts w:ascii="Candara" w:hAnsi="Candara"/>
              </w:rPr>
            </w:pPr>
          </w:p>
        </w:tc>
        <w:tc>
          <w:tcPr>
            <w:tcW w:w="582" w:type="dxa"/>
            <w:vAlign w:val="center"/>
          </w:tcPr>
          <w:p w14:paraId="3B9F6D7F" w14:textId="4CF56B59" w:rsidR="00B11DA7" w:rsidRPr="00F370BD" w:rsidRDefault="00B11DA7" w:rsidP="00C17D08">
            <w:pPr>
              <w:jc w:val="center"/>
              <w:rPr>
                <w:rFonts w:ascii="Candara" w:hAnsi="Candara"/>
              </w:rPr>
            </w:pPr>
          </w:p>
        </w:tc>
        <w:tc>
          <w:tcPr>
            <w:tcW w:w="583" w:type="dxa"/>
            <w:vAlign w:val="center"/>
          </w:tcPr>
          <w:p w14:paraId="6E386B8A" w14:textId="77777777" w:rsidR="00B11DA7" w:rsidRPr="00F370BD" w:rsidRDefault="00B11DA7" w:rsidP="00C17D08">
            <w:pPr>
              <w:jc w:val="center"/>
              <w:rPr>
                <w:rFonts w:ascii="Candara" w:hAnsi="Candara"/>
              </w:rPr>
            </w:pPr>
          </w:p>
        </w:tc>
      </w:tr>
      <w:tr w:rsidR="00B11DA7" w:rsidRPr="00F370BD" w14:paraId="2E396C46" w14:textId="77777777" w:rsidTr="00F66D66">
        <w:trPr>
          <w:trHeight w:val="629"/>
        </w:trPr>
        <w:tc>
          <w:tcPr>
            <w:tcW w:w="6390" w:type="dxa"/>
          </w:tcPr>
          <w:p w14:paraId="78D477AF" w14:textId="6EFD454A" w:rsidR="00B11DA7" w:rsidRPr="00B11DA7" w:rsidRDefault="000F5606" w:rsidP="00C17D08">
            <w:pPr>
              <w:rPr>
                <w:rFonts w:ascii="Candara" w:hAnsi="Candara"/>
                <w:color w:val="000000"/>
                <w:sz w:val="22"/>
                <w:szCs w:val="22"/>
              </w:rPr>
            </w:pPr>
            <w:r>
              <w:rPr>
                <w:rFonts w:ascii="Candara" w:hAnsi="Candara"/>
                <w:b/>
                <w:color w:val="000000"/>
                <w:sz w:val="22"/>
                <w:szCs w:val="22"/>
              </w:rPr>
              <w:t xml:space="preserve">14. </w:t>
            </w:r>
            <w:r>
              <w:rPr>
                <w:rFonts w:ascii="Times New Roman" w:hAnsi="Times New Roman" w:cs="Times New Roman"/>
                <w:color w:val="000000"/>
                <w:sz w:val="22"/>
                <w:szCs w:val="22"/>
              </w:rPr>
              <w:t>Describe the role of citizens in American democracy, including the meaning, rights, and responsibilities of citizenship; due process and other rights guaranteed by the Constitution of the United States; and participation in the election process.</w:t>
            </w:r>
          </w:p>
        </w:tc>
        <w:tc>
          <w:tcPr>
            <w:tcW w:w="622" w:type="dxa"/>
            <w:vAlign w:val="center"/>
          </w:tcPr>
          <w:p w14:paraId="0A0068B7" w14:textId="7E2425DF" w:rsidR="00B11DA7" w:rsidRDefault="00296CBC" w:rsidP="00C17D08">
            <w:pPr>
              <w:jc w:val="center"/>
            </w:pPr>
            <w:r>
              <w:rPr>
                <w:rFonts w:ascii="Wingdings" w:hAnsi="Wingdings" w:cs="Wingdings"/>
                <w:color w:val="000000"/>
                <w:sz w:val="21"/>
                <w:szCs w:val="21"/>
              </w:rPr>
              <w:t></w:t>
            </w:r>
          </w:p>
        </w:tc>
        <w:tc>
          <w:tcPr>
            <w:tcW w:w="582" w:type="dxa"/>
            <w:vAlign w:val="center"/>
          </w:tcPr>
          <w:p w14:paraId="4CBDFCF0" w14:textId="77777777" w:rsidR="00B11DA7" w:rsidRPr="00F370BD" w:rsidRDefault="006271F0" w:rsidP="00C17D08">
            <w:pPr>
              <w:jc w:val="center"/>
              <w:rPr>
                <w:rFonts w:ascii="Candara" w:hAnsi="Candara"/>
              </w:rPr>
            </w:pPr>
            <w:r>
              <w:rPr>
                <w:rFonts w:ascii="Wingdings" w:hAnsi="Wingdings" w:cs="Wingdings"/>
                <w:color w:val="000000"/>
                <w:sz w:val="21"/>
                <w:szCs w:val="21"/>
              </w:rPr>
              <w:t></w:t>
            </w:r>
          </w:p>
        </w:tc>
        <w:tc>
          <w:tcPr>
            <w:tcW w:w="583" w:type="dxa"/>
            <w:vAlign w:val="center"/>
          </w:tcPr>
          <w:p w14:paraId="2F9D4F77" w14:textId="4BCDD578"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40FE5EA0" w14:textId="3283475E"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7980E428" w14:textId="77777777" w:rsidR="00B11DA7" w:rsidRPr="00F370BD" w:rsidRDefault="006271F0" w:rsidP="00C17D08">
            <w:pPr>
              <w:jc w:val="center"/>
              <w:rPr>
                <w:rFonts w:ascii="Candara" w:hAnsi="Candara"/>
              </w:rPr>
            </w:pPr>
            <w:r>
              <w:rPr>
                <w:rFonts w:ascii="Wingdings" w:hAnsi="Wingdings" w:cs="Wingdings"/>
                <w:color w:val="000000"/>
                <w:sz w:val="21"/>
                <w:szCs w:val="21"/>
              </w:rPr>
              <w:t></w:t>
            </w:r>
          </w:p>
        </w:tc>
        <w:tc>
          <w:tcPr>
            <w:tcW w:w="583" w:type="dxa"/>
            <w:vAlign w:val="center"/>
          </w:tcPr>
          <w:p w14:paraId="60BDD009" w14:textId="7155B4C4"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786" w:type="dxa"/>
            <w:vAlign w:val="center"/>
          </w:tcPr>
          <w:p w14:paraId="6CE2CCB2" w14:textId="0004B852"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630" w:type="dxa"/>
            <w:vAlign w:val="center"/>
          </w:tcPr>
          <w:p w14:paraId="53D3CA4A"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7F045C02" w14:textId="501FD1AB"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654AC4D7" w14:textId="6FBB6995"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2" w:type="dxa"/>
            <w:vAlign w:val="center"/>
          </w:tcPr>
          <w:p w14:paraId="006E5FB9"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255AFA1A" w14:textId="03CE6661" w:rsidR="00B11DA7" w:rsidRPr="00F370BD" w:rsidRDefault="00296CBC" w:rsidP="00C17D08">
            <w:pPr>
              <w:jc w:val="center"/>
              <w:rPr>
                <w:rFonts w:ascii="Candara" w:hAnsi="Candara"/>
              </w:rPr>
            </w:pPr>
            <w:r>
              <w:rPr>
                <w:rFonts w:ascii="Wingdings" w:hAnsi="Wingdings" w:cs="Wingdings"/>
                <w:color w:val="000000"/>
                <w:sz w:val="21"/>
                <w:szCs w:val="21"/>
              </w:rPr>
              <w:t></w:t>
            </w:r>
          </w:p>
        </w:tc>
      </w:tr>
      <w:tr w:rsidR="00B11DA7" w:rsidRPr="00F370BD" w14:paraId="1898CDC1" w14:textId="77777777" w:rsidTr="00F66D66">
        <w:trPr>
          <w:trHeight w:val="629"/>
        </w:trPr>
        <w:tc>
          <w:tcPr>
            <w:tcW w:w="6390" w:type="dxa"/>
          </w:tcPr>
          <w:p w14:paraId="6BFB7A94" w14:textId="0D9422B7" w:rsidR="00B11DA7" w:rsidRPr="00B11DA7" w:rsidRDefault="000F5606" w:rsidP="00C17D08">
            <w:pPr>
              <w:rPr>
                <w:rFonts w:ascii="Candara" w:hAnsi="Candara"/>
                <w:color w:val="000000"/>
                <w:sz w:val="22"/>
                <w:szCs w:val="22"/>
              </w:rPr>
            </w:pPr>
            <w:r>
              <w:rPr>
                <w:rFonts w:ascii="Candara" w:hAnsi="Candara"/>
                <w:b/>
                <w:color w:val="000000"/>
                <w:sz w:val="22"/>
                <w:szCs w:val="22"/>
              </w:rPr>
              <w:t xml:space="preserve">15. </w:t>
            </w:r>
            <w:r>
              <w:rPr>
                <w:rFonts w:ascii="Times New Roman" w:hAnsi="Times New Roman" w:cs="Times New Roman"/>
                <w:color w:val="000000"/>
                <w:sz w:val="22"/>
                <w:szCs w:val="22"/>
              </w:rPr>
              <w:t>Explain the role and consequences of domestic and foreign policy decisions, including scientific and technological advancements and humanitarian, cultural, economic, and political changes.</w:t>
            </w:r>
          </w:p>
        </w:tc>
        <w:tc>
          <w:tcPr>
            <w:tcW w:w="622" w:type="dxa"/>
            <w:vAlign w:val="center"/>
          </w:tcPr>
          <w:p w14:paraId="299A6A5A" w14:textId="4F3092BE" w:rsidR="00B11DA7" w:rsidRPr="000B7F7D" w:rsidRDefault="00296CBC" w:rsidP="00C17D08">
            <w:pPr>
              <w:jc w:val="center"/>
              <w:rPr>
                <w:rFonts w:ascii="Wingdings" w:hAnsi="Wingdings"/>
                <w:color w:val="000000"/>
              </w:rPr>
            </w:pPr>
            <w:r>
              <w:rPr>
                <w:rFonts w:ascii="Wingdings" w:hAnsi="Wingdings" w:cs="Wingdings"/>
                <w:color w:val="000000"/>
                <w:sz w:val="21"/>
                <w:szCs w:val="21"/>
              </w:rPr>
              <w:t></w:t>
            </w:r>
          </w:p>
        </w:tc>
        <w:tc>
          <w:tcPr>
            <w:tcW w:w="582" w:type="dxa"/>
            <w:vAlign w:val="center"/>
          </w:tcPr>
          <w:p w14:paraId="23EED431" w14:textId="77777777" w:rsidR="00B11DA7" w:rsidRPr="00F370BD" w:rsidRDefault="00B11DA7" w:rsidP="00C17D08">
            <w:pPr>
              <w:jc w:val="center"/>
              <w:rPr>
                <w:rFonts w:ascii="Candara" w:hAnsi="Candara"/>
              </w:rPr>
            </w:pPr>
          </w:p>
        </w:tc>
        <w:tc>
          <w:tcPr>
            <w:tcW w:w="583" w:type="dxa"/>
            <w:vAlign w:val="center"/>
          </w:tcPr>
          <w:p w14:paraId="1C4F18F2" w14:textId="77777777" w:rsidR="00B11DA7" w:rsidRPr="00F370BD" w:rsidRDefault="00B11DA7" w:rsidP="00C17D08">
            <w:pPr>
              <w:jc w:val="center"/>
              <w:rPr>
                <w:rFonts w:ascii="Candara" w:hAnsi="Candara"/>
              </w:rPr>
            </w:pPr>
          </w:p>
        </w:tc>
        <w:tc>
          <w:tcPr>
            <w:tcW w:w="582" w:type="dxa"/>
            <w:vAlign w:val="center"/>
          </w:tcPr>
          <w:p w14:paraId="217CB7C9" w14:textId="77777777" w:rsidR="00B11DA7" w:rsidRPr="00F370BD" w:rsidRDefault="00B11DA7" w:rsidP="00C17D08">
            <w:pPr>
              <w:jc w:val="center"/>
              <w:rPr>
                <w:rFonts w:ascii="Candara" w:hAnsi="Candara"/>
              </w:rPr>
            </w:pPr>
          </w:p>
        </w:tc>
        <w:tc>
          <w:tcPr>
            <w:tcW w:w="582" w:type="dxa"/>
            <w:vAlign w:val="center"/>
          </w:tcPr>
          <w:p w14:paraId="48A35284" w14:textId="77777777" w:rsidR="00B11DA7" w:rsidRPr="00F370BD" w:rsidRDefault="00B11DA7" w:rsidP="00C17D08">
            <w:pPr>
              <w:jc w:val="center"/>
              <w:rPr>
                <w:rFonts w:ascii="Candara" w:hAnsi="Candara"/>
              </w:rPr>
            </w:pPr>
          </w:p>
        </w:tc>
        <w:tc>
          <w:tcPr>
            <w:tcW w:w="583" w:type="dxa"/>
            <w:vAlign w:val="center"/>
          </w:tcPr>
          <w:p w14:paraId="3CA16A25" w14:textId="77777777" w:rsidR="00B11DA7" w:rsidRPr="00F370BD" w:rsidRDefault="00B11DA7" w:rsidP="00C17D08">
            <w:pPr>
              <w:jc w:val="center"/>
              <w:rPr>
                <w:rFonts w:ascii="Candara" w:hAnsi="Candara"/>
              </w:rPr>
            </w:pPr>
          </w:p>
        </w:tc>
        <w:tc>
          <w:tcPr>
            <w:tcW w:w="786" w:type="dxa"/>
            <w:vAlign w:val="center"/>
          </w:tcPr>
          <w:p w14:paraId="1771DF44" w14:textId="765FAB03"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630" w:type="dxa"/>
            <w:vAlign w:val="center"/>
          </w:tcPr>
          <w:p w14:paraId="068EF4AB" w14:textId="119723FA" w:rsidR="00B11DA7" w:rsidRPr="00F370BD" w:rsidRDefault="00B11DA7" w:rsidP="00C17D08">
            <w:pPr>
              <w:jc w:val="center"/>
              <w:rPr>
                <w:rFonts w:ascii="Candara" w:hAnsi="Candara"/>
              </w:rPr>
            </w:pPr>
            <w:bookmarkStart w:id="0" w:name="_GoBack"/>
            <w:bookmarkEnd w:id="0"/>
          </w:p>
        </w:tc>
        <w:tc>
          <w:tcPr>
            <w:tcW w:w="331" w:type="dxa"/>
            <w:vAlign w:val="center"/>
          </w:tcPr>
          <w:p w14:paraId="354D0A1B" w14:textId="77777777" w:rsidR="00B11DA7" w:rsidRPr="00F370BD" w:rsidRDefault="00B11DA7" w:rsidP="00C17D08">
            <w:pPr>
              <w:jc w:val="center"/>
              <w:rPr>
                <w:rFonts w:ascii="Candara" w:hAnsi="Candara"/>
              </w:rPr>
            </w:pPr>
          </w:p>
        </w:tc>
        <w:tc>
          <w:tcPr>
            <w:tcW w:w="582" w:type="dxa"/>
            <w:vAlign w:val="center"/>
          </w:tcPr>
          <w:p w14:paraId="67897A4F" w14:textId="157A5838" w:rsidR="00B11DA7" w:rsidRPr="00F370BD" w:rsidRDefault="00B11DA7" w:rsidP="00C17D08">
            <w:pPr>
              <w:jc w:val="center"/>
              <w:rPr>
                <w:rFonts w:ascii="Candara" w:hAnsi="Candara"/>
              </w:rPr>
            </w:pPr>
          </w:p>
        </w:tc>
        <w:tc>
          <w:tcPr>
            <w:tcW w:w="582" w:type="dxa"/>
            <w:vAlign w:val="center"/>
          </w:tcPr>
          <w:p w14:paraId="20261400" w14:textId="203A446C" w:rsidR="00B11DA7" w:rsidRPr="00F370BD" w:rsidRDefault="00296CBC" w:rsidP="00C17D08">
            <w:pPr>
              <w:jc w:val="center"/>
              <w:rPr>
                <w:rFonts w:ascii="Candara" w:hAnsi="Candara"/>
              </w:rPr>
            </w:pPr>
            <w:r>
              <w:rPr>
                <w:rFonts w:ascii="Wingdings" w:hAnsi="Wingdings" w:cs="Wingdings"/>
                <w:color w:val="000000"/>
                <w:sz w:val="21"/>
                <w:szCs w:val="21"/>
              </w:rPr>
              <w:t></w:t>
            </w:r>
          </w:p>
        </w:tc>
        <w:tc>
          <w:tcPr>
            <w:tcW w:w="583" w:type="dxa"/>
            <w:vAlign w:val="center"/>
          </w:tcPr>
          <w:p w14:paraId="6FD9FBAB" w14:textId="77777777" w:rsidR="00B11DA7" w:rsidRPr="00F370BD" w:rsidRDefault="00B11DA7" w:rsidP="00C17D08">
            <w:pPr>
              <w:jc w:val="center"/>
              <w:rPr>
                <w:rFonts w:ascii="Candara" w:hAnsi="Candara"/>
              </w:rPr>
            </w:pPr>
          </w:p>
        </w:tc>
      </w:tr>
    </w:tbl>
    <w:p w14:paraId="0BC6A3A4" w14:textId="77777777" w:rsidR="00716F9A" w:rsidRDefault="00716F9A"/>
    <w:sectPr w:rsidR="00716F9A" w:rsidSect="00B11D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A44B" w:usb2="00000000" w:usb3="00000000" w:csb0="0000019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A7"/>
    <w:rsid w:val="000F5606"/>
    <w:rsid w:val="00296CBC"/>
    <w:rsid w:val="006271F0"/>
    <w:rsid w:val="00716F9A"/>
    <w:rsid w:val="00742B56"/>
    <w:rsid w:val="00B11DA7"/>
    <w:rsid w:val="00C17D08"/>
    <w:rsid w:val="00EB5A7D"/>
    <w:rsid w:val="00F6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86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2030</Characters>
  <Application>Microsoft Macintosh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3</cp:revision>
  <dcterms:created xsi:type="dcterms:W3CDTF">2013-06-07T18:02:00Z</dcterms:created>
  <dcterms:modified xsi:type="dcterms:W3CDTF">2013-06-07T18:04:00Z</dcterms:modified>
</cp:coreProperties>
</file>