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13418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6390"/>
        <w:gridCol w:w="622"/>
        <w:gridCol w:w="582"/>
        <w:gridCol w:w="583"/>
        <w:gridCol w:w="582"/>
        <w:gridCol w:w="582"/>
        <w:gridCol w:w="583"/>
        <w:gridCol w:w="786"/>
        <w:gridCol w:w="630"/>
        <w:gridCol w:w="331"/>
        <w:gridCol w:w="582"/>
        <w:gridCol w:w="582"/>
        <w:gridCol w:w="583"/>
      </w:tblGrid>
      <w:tr w:rsidR="00B11DA7" w:rsidRPr="00F370BD" w14:paraId="45A0B463" w14:textId="77777777" w:rsidTr="00172A29">
        <w:trPr>
          <w:trHeight w:val="251"/>
        </w:trPr>
        <w:tc>
          <w:tcPr>
            <w:tcW w:w="6390" w:type="dxa"/>
          </w:tcPr>
          <w:p w14:paraId="6FC81F4F" w14:textId="30A59398" w:rsidR="00B11DA7" w:rsidRPr="004C6225" w:rsidRDefault="00172A29" w:rsidP="00172A29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Alaska</w:t>
            </w:r>
            <w:r w:rsidR="00C17D08">
              <w:rPr>
                <w:rFonts w:ascii="Candara" w:hAnsi="Candara"/>
                <w:b/>
              </w:rPr>
              <w:t xml:space="preserve"> Standards</w:t>
            </w:r>
            <w:r w:rsidR="00B11DA7" w:rsidRPr="004C6225">
              <w:rPr>
                <w:rFonts w:ascii="Candara" w:hAnsi="Candara"/>
                <w:b/>
              </w:rPr>
              <w:t xml:space="preserve">- </w:t>
            </w:r>
            <w:r w:rsidR="00F0361F">
              <w:rPr>
                <w:rFonts w:ascii="Candara" w:hAnsi="Candara"/>
                <w:b/>
              </w:rPr>
              <w:t>Geography</w:t>
            </w:r>
          </w:p>
        </w:tc>
        <w:tc>
          <w:tcPr>
            <w:tcW w:w="7028" w:type="dxa"/>
            <w:gridSpan w:val="12"/>
          </w:tcPr>
          <w:p w14:paraId="6B6610D5" w14:textId="77777777" w:rsidR="00B11DA7" w:rsidRPr="00F370BD" w:rsidRDefault="00B11DA7" w:rsidP="00172A29">
            <w:pPr>
              <w:tabs>
                <w:tab w:val="left" w:pos="380"/>
                <w:tab w:val="center" w:pos="3386"/>
              </w:tabs>
              <w:rPr>
                <w:rFonts w:ascii="Candara" w:hAnsi="Candara"/>
                <w:b/>
              </w:rPr>
            </w:pPr>
            <w:r w:rsidRPr="00F370BD">
              <w:rPr>
                <w:rFonts w:ascii="Candara" w:hAnsi="Candara"/>
                <w:b/>
              </w:rPr>
              <w:tab/>
            </w:r>
            <w:r w:rsidRPr="00F370BD">
              <w:rPr>
                <w:rFonts w:ascii="Candara" w:hAnsi="Candara"/>
                <w:b/>
              </w:rPr>
              <w:tab/>
              <w:t>Dream of a Nation Chapter(s)</w:t>
            </w:r>
          </w:p>
        </w:tc>
      </w:tr>
      <w:tr w:rsidR="00B11DA7" w:rsidRPr="004C6225" w14:paraId="246939FF" w14:textId="77777777" w:rsidTr="00172A29">
        <w:trPr>
          <w:cantSplit/>
          <w:trHeight w:val="2897"/>
        </w:trPr>
        <w:tc>
          <w:tcPr>
            <w:tcW w:w="6390" w:type="dxa"/>
          </w:tcPr>
          <w:p w14:paraId="4135214B" w14:textId="77777777" w:rsidR="00B11DA7" w:rsidRPr="004C6225" w:rsidRDefault="00B11DA7" w:rsidP="00172A29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622" w:type="dxa"/>
            <w:textDirection w:val="btLr"/>
            <w:vAlign w:val="center"/>
          </w:tcPr>
          <w:p w14:paraId="2E4B003B" w14:textId="77777777" w:rsidR="00B11DA7" w:rsidRPr="004C6225" w:rsidRDefault="00B11DA7" w:rsidP="00172A29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1. A People Centered and Accountable Government</w:t>
            </w:r>
          </w:p>
        </w:tc>
        <w:tc>
          <w:tcPr>
            <w:tcW w:w="582" w:type="dxa"/>
            <w:textDirection w:val="btLr"/>
            <w:vAlign w:val="center"/>
          </w:tcPr>
          <w:p w14:paraId="0E54A3F0" w14:textId="77777777" w:rsidR="00B11DA7" w:rsidRPr="004C6225" w:rsidRDefault="00B11DA7" w:rsidP="00172A29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2. Citizen Stewardship</w:t>
            </w:r>
          </w:p>
        </w:tc>
        <w:tc>
          <w:tcPr>
            <w:tcW w:w="583" w:type="dxa"/>
            <w:textDirection w:val="btLr"/>
            <w:vAlign w:val="center"/>
          </w:tcPr>
          <w:p w14:paraId="6021F31F" w14:textId="77777777" w:rsidR="00B11DA7" w:rsidRPr="004C6225" w:rsidRDefault="00B11DA7" w:rsidP="00172A29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3. Creating a Stable and Equitable Economy</w:t>
            </w:r>
          </w:p>
        </w:tc>
        <w:tc>
          <w:tcPr>
            <w:tcW w:w="582" w:type="dxa"/>
            <w:textDirection w:val="btLr"/>
            <w:vAlign w:val="center"/>
          </w:tcPr>
          <w:p w14:paraId="1178CA4D" w14:textId="77777777" w:rsidR="00B11DA7" w:rsidRPr="004C6225" w:rsidRDefault="00B11DA7" w:rsidP="00172A29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4. A New Media That Informs and Empowers</w:t>
            </w:r>
          </w:p>
        </w:tc>
        <w:tc>
          <w:tcPr>
            <w:tcW w:w="582" w:type="dxa"/>
            <w:textDirection w:val="btLr"/>
            <w:vAlign w:val="center"/>
          </w:tcPr>
          <w:p w14:paraId="61F59DE0" w14:textId="77777777" w:rsidR="00B11DA7" w:rsidRPr="004C6225" w:rsidRDefault="00B11DA7" w:rsidP="00172A29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5. Aiming for the Best in Education</w:t>
            </w:r>
          </w:p>
        </w:tc>
        <w:tc>
          <w:tcPr>
            <w:tcW w:w="583" w:type="dxa"/>
            <w:textDirection w:val="btLr"/>
            <w:vAlign w:val="center"/>
          </w:tcPr>
          <w:p w14:paraId="26B6732B" w14:textId="77777777" w:rsidR="00B11DA7" w:rsidRPr="004C6225" w:rsidRDefault="00B11DA7" w:rsidP="00172A29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6. Re-Powering America</w:t>
            </w:r>
          </w:p>
        </w:tc>
        <w:tc>
          <w:tcPr>
            <w:tcW w:w="786" w:type="dxa"/>
            <w:textDirection w:val="btLr"/>
            <w:vAlign w:val="center"/>
          </w:tcPr>
          <w:p w14:paraId="406CF577" w14:textId="77777777" w:rsidR="00B11DA7" w:rsidRPr="004C6225" w:rsidRDefault="00B11DA7" w:rsidP="00172A29">
            <w:pPr>
              <w:tabs>
                <w:tab w:val="left" w:pos="380"/>
                <w:tab w:val="center" w:pos="3386"/>
              </w:tabs>
              <w:ind w:left="113" w:right="113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7. Improving Health and Avoiding Alarming Trends</w:t>
            </w:r>
          </w:p>
        </w:tc>
        <w:tc>
          <w:tcPr>
            <w:tcW w:w="630" w:type="dxa"/>
            <w:textDirection w:val="btLr"/>
            <w:vAlign w:val="center"/>
          </w:tcPr>
          <w:p w14:paraId="2F119C97" w14:textId="77777777" w:rsidR="00B11DA7" w:rsidRPr="004C6225" w:rsidRDefault="00B11DA7" w:rsidP="00172A29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8. Ending Poverty and Building Common Wealth</w:t>
            </w:r>
          </w:p>
        </w:tc>
        <w:tc>
          <w:tcPr>
            <w:tcW w:w="331" w:type="dxa"/>
            <w:textDirection w:val="btLr"/>
            <w:vAlign w:val="center"/>
          </w:tcPr>
          <w:p w14:paraId="51B115D6" w14:textId="77777777" w:rsidR="00B11DA7" w:rsidRPr="004C6225" w:rsidRDefault="00B11DA7" w:rsidP="00172A29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9. Re-Imaging Business</w:t>
            </w:r>
          </w:p>
        </w:tc>
        <w:tc>
          <w:tcPr>
            <w:tcW w:w="582" w:type="dxa"/>
            <w:textDirection w:val="btLr"/>
            <w:vAlign w:val="center"/>
          </w:tcPr>
          <w:p w14:paraId="119F8970" w14:textId="77777777" w:rsidR="00B11DA7" w:rsidRPr="004C6225" w:rsidRDefault="00B11DA7" w:rsidP="00172A29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10. Strengthening Communities</w:t>
            </w:r>
          </w:p>
        </w:tc>
        <w:tc>
          <w:tcPr>
            <w:tcW w:w="582" w:type="dxa"/>
            <w:textDirection w:val="btLr"/>
            <w:vAlign w:val="center"/>
          </w:tcPr>
          <w:p w14:paraId="3068473C" w14:textId="77777777" w:rsidR="00B11DA7" w:rsidRPr="004C6225" w:rsidRDefault="00B11DA7" w:rsidP="00172A29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11. Waging Peace</w:t>
            </w:r>
          </w:p>
        </w:tc>
        <w:tc>
          <w:tcPr>
            <w:tcW w:w="583" w:type="dxa"/>
            <w:textDirection w:val="btLr"/>
            <w:vAlign w:val="center"/>
          </w:tcPr>
          <w:p w14:paraId="2B818F75" w14:textId="77777777" w:rsidR="00B11DA7" w:rsidRPr="004C6225" w:rsidRDefault="00B11DA7" w:rsidP="00172A29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12. A Nation That Shines</w:t>
            </w:r>
          </w:p>
        </w:tc>
      </w:tr>
      <w:tr w:rsidR="00B11DA7" w:rsidRPr="00F370BD" w14:paraId="4726A6A3" w14:textId="77777777" w:rsidTr="00172A29">
        <w:trPr>
          <w:trHeight w:val="116"/>
        </w:trPr>
        <w:tc>
          <w:tcPr>
            <w:tcW w:w="6390" w:type="dxa"/>
          </w:tcPr>
          <w:p w14:paraId="314223E7" w14:textId="5168197A" w:rsidR="00172A29" w:rsidRDefault="00172A29" w:rsidP="00172A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"javascript:PublicPreviewBenchmark(3600)" </w:instrText>
            </w:r>
            <w:r>
              <w:fldChar w:fldCharType="separate"/>
            </w:r>
            <w:r>
              <w:rPr>
                <w:rFonts w:ascii="Candara" w:hAnsi="Candara" w:cs="Arial"/>
              </w:rPr>
              <w:t xml:space="preserve">D. </w:t>
            </w:r>
            <w:r>
              <w:rPr>
                <w:rFonts w:ascii="Helvetica" w:hAnsi="Helvetica" w:cs="Helvetica"/>
                <w:color w:val="141413"/>
                <w:sz w:val="21"/>
                <w:szCs w:val="21"/>
              </w:rPr>
              <w:t xml:space="preserve">A student should understand and be able to interpret spatial (geographic) characteristics of human systems, including migration, movement, </w:t>
            </w:r>
            <w:proofErr w:type="gramStart"/>
            <w:r>
              <w:rPr>
                <w:rFonts w:ascii="Helvetica" w:hAnsi="Helvetica" w:cs="Helvetica"/>
                <w:color w:val="141413"/>
                <w:sz w:val="21"/>
                <w:szCs w:val="21"/>
              </w:rPr>
              <w:t>interactions</w:t>
            </w:r>
            <w:proofErr w:type="gramEnd"/>
            <w:r>
              <w:rPr>
                <w:rFonts w:ascii="Helvetica" w:hAnsi="Helvetica" w:cs="Helvetica"/>
                <w:color w:val="141413"/>
                <w:sz w:val="21"/>
                <w:szCs w:val="21"/>
              </w:rPr>
              <w:t xml:space="preserve"> of cultures, economic activities, settlement patterns, and political units in the state, nation, and world.</w:t>
            </w:r>
            <w:r>
              <w:rPr>
                <w:rFonts w:ascii="Helvetica" w:hAnsi="Helvetica" w:cs="Helvetica"/>
                <w:color w:val="141413"/>
                <w:sz w:val="21"/>
                <w:szCs w:val="21"/>
              </w:rPr>
              <w:t xml:space="preserve"> </w:t>
            </w:r>
          </w:p>
          <w:p w14:paraId="195C92DC" w14:textId="77777777" w:rsidR="00172A29" w:rsidRDefault="00172A29" w:rsidP="00172A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41413"/>
                <w:sz w:val="20"/>
                <w:szCs w:val="20"/>
              </w:rPr>
            </w:pPr>
            <w:r>
              <w:rPr>
                <w:rFonts w:ascii="Times" w:hAnsi="Times" w:cs="Times"/>
                <w:color w:val="141413"/>
                <w:sz w:val="20"/>
                <w:szCs w:val="20"/>
              </w:rPr>
              <w:t>A student who meets the content standard should:</w:t>
            </w:r>
          </w:p>
          <w:p w14:paraId="0F7AAF08" w14:textId="77777777" w:rsidR="00172A29" w:rsidRDefault="00172A29" w:rsidP="00172A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41413"/>
                <w:sz w:val="20"/>
                <w:szCs w:val="20"/>
              </w:rPr>
            </w:pPr>
            <w:r>
              <w:rPr>
                <w:rFonts w:ascii="Times" w:hAnsi="Times" w:cs="Times"/>
                <w:color w:val="141413"/>
                <w:sz w:val="20"/>
                <w:szCs w:val="20"/>
              </w:rPr>
              <w:t xml:space="preserve">1) </w:t>
            </w:r>
            <w:proofErr w:type="gramStart"/>
            <w:r>
              <w:rPr>
                <w:rFonts w:ascii="Times" w:hAnsi="Times" w:cs="Times"/>
                <w:color w:val="141413"/>
                <w:sz w:val="20"/>
                <w:szCs w:val="20"/>
              </w:rPr>
              <w:t>kno</w:t>
            </w:r>
            <w:proofErr w:type="gramEnd"/>
            <w:r>
              <w:rPr>
                <w:rFonts w:ascii="Times" w:hAnsi="Times" w:cs="Times"/>
                <w:color w:val="141413"/>
                <w:sz w:val="20"/>
                <w:szCs w:val="20"/>
              </w:rPr>
              <w:t>w that the need for people to exchange goods, services, and ideas creates population centers, cultural interaction, and transportation and communication links;</w:t>
            </w:r>
          </w:p>
          <w:p w14:paraId="709986B7" w14:textId="77777777" w:rsidR="00172A29" w:rsidRDefault="00172A29" w:rsidP="00172A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41413"/>
                <w:sz w:val="20"/>
                <w:szCs w:val="20"/>
              </w:rPr>
            </w:pPr>
            <w:r>
              <w:rPr>
                <w:rFonts w:ascii="Times" w:hAnsi="Times" w:cs="Times"/>
                <w:color w:val="141413"/>
                <w:sz w:val="20"/>
                <w:szCs w:val="20"/>
              </w:rPr>
              <w:t xml:space="preserve">2) </w:t>
            </w:r>
            <w:proofErr w:type="gramStart"/>
            <w:r>
              <w:rPr>
                <w:rFonts w:ascii="Times" w:hAnsi="Times" w:cs="Times"/>
                <w:color w:val="141413"/>
                <w:sz w:val="20"/>
                <w:szCs w:val="20"/>
              </w:rPr>
              <w:t>explai</w:t>
            </w:r>
            <w:proofErr w:type="gramEnd"/>
            <w:r>
              <w:rPr>
                <w:rFonts w:ascii="Times" w:hAnsi="Times" w:cs="Times"/>
                <w:color w:val="141413"/>
                <w:sz w:val="20"/>
                <w:szCs w:val="20"/>
              </w:rPr>
              <w:t>n how and why human networks, including networks for communications and for transportation of people and goods, are linked globally;</w:t>
            </w:r>
          </w:p>
          <w:p w14:paraId="4CD21F41" w14:textId="77777777" w:rsidR="00172A29" w:rsidRDefault="00172A29" w:rsidP="00172A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41413"/>
                <w:sz w:val="20"/>
                <w:szCs w:val="20"/>
              </w:rPr>
            </w:pPr>
            <w:r>
              <w:rPr>
                <w:rFonts w:ascii="Times" w:hAnsi="Times" w:cs="Times"/>
                <w:color w:val="141413"/>
                <w:sz w:val="20"/>
                <w:szCs w:val="20"/>
              </w:rPr>
              <w:t xml:space="preserve">3) </w:t>
            </w:r>
            <w:proofErr w:type="gramStart"/>
            <w:r>
              <w:rPr>
                <w:rFonts w:ascii="Times" w:hAnsi="Times" w:cs="Times"/>
                <w:color w:val="141413"/>
                <w:sz w:val="20"/>
                <w:szCs w:val="20"/>
              </w:rPr>
              <w:t>interpre</w:t>
            </w:r>
            <w:proofErr w:type="gramEnd"/>
            <w:r>
              <w:rPr>
                <w:rFonts w:ascii="Times" w:hAnsi="Times" w:cs="Times"/>
                <w:color w:val="141413"/>
                <w:sz w:val="20"/>
                <w:szCs w:val="20"/>
              </w:rPr>
              <w:t>t population characteristics and distributions;</w:t>
            </w:r>
          </w:p>
          <w:p w14:paraId="3405D55C" w14:textId="77777777" w:rsidR="00172A29" w:rsidRDefault="00172A29" w:rsidP="00172A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41413"/>
                <w:sz w:val="20"/>
                <w:szCs w:val="20"/>
              </w:rPr>
            </w:pPr>
            <w:r>
              <w:rPr>
                <w:rFonts w:ascii="Times" w:hAnsi="Times" w:cs="Times"/>
                <w:color w:val="141413"/>
                <w:sz w:val="20"/>
                <w:szCs w:val="20"/>
              </w:rPr>
              <w:t xml:space="preserve">4) </w:t>
            </w:r>
            <w:proofErr w:type="gramStart"/>
            <w:r>
              <w:rPr>
                <w:rFonts w:ascii="Times" w:hAnsi="Times" w:cs="Times"/>
                <w:color w:val="141413"/>
                <w:sz w:val="20"/>
                <w:szCs w:val="20"/>
              </w:rPr>
              <w:t>analyz</w:t>
            </w:r>
            <w:proofErr w:type="gramEnd"/>
            <w:r>
              <w:rPr>
                <w:rFonts w:ascii="Times" w:hAnsi="Times" w:cs="Times"/>
                <w:color w:val="141413"/>
                <w:sz w:val="20"/>
                <w:szCs w:val="20"/>
              </w:rPr>
              <w:t>e how changes in technology, transportation, and communication impact social, cultural, economic, and political activity; and</w:t>
            </w:r>
          </w:p>
          <w:p w14:paraId="73E2B1D7" w14:textId="5ED6EE9B" w:rsidR="00B11DA7" w:rsidRPr="00F0361F" w:rsidRDefault="00172A29" w:rsidP="00172A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  <w:r>
              <w:rPr>
                <w:rFonts w:ascii="Times" w:hAnsi="Times" w:cs="Times"/>
                <w:color w:val="141413"/>
                <w:sz w:val="20"/>
                <w:szCs w:val="20"/>
              </w:rPr>
              <w:t xml:space="preserve">5) </w:t>
            </w:r>
            <w:proofErr w:type="gramStart"/>
            <w:r>
              <w:rPr>
                <w:rFonts w:ascii="Times" w:hAnsi="Times" w:cs="Times"/>
                <w:color w:val="141413"/>
                <w:sz w:val="20"/>
                <w:szCs w:val="20"/>
              </w:rPr>
              <w:t>analyz</w:t>
            </w:r>
            <w:proofErr w:type="gramEnd"/>
            <w:r>
              <w:rPr>
                <w:rFonts w:ascii="Times" w:hAnsi="Times" w:cs="Times"/>
                <w:color w:val="141413"/>
                <w:sz w:val="20"/>
                <w:szCs w:val="20"/>
              </w:rPr>
              <w:t>e how conflict and cooperation shape social, economic, and political use of space.</w:t>
            </w:r>
            <w:r>
              <w:rPr>
                <w:rFonts w:ascii="Candara" w:hAnsi="Candara" w:cs="Arial"/>
              </w:rPr>
              <w:fldChar w:fldCharType="end"/>
            </w:r>
          </w:p>
        </w:tc>
        <w:tc>
          <w:tcPr>
            <w:tcW w:w="622" w:type="dxa"/>
            <w:vAlign w:val="center"/>
          </w:tcPr>
          <w:p w14:paraId="5ACD8CE0" w14:textId="7D1C032D" w:rsidR="00B11DA7" w:rsidRPr="00F370BD" w:rsidRDefault="00172A29" w:rsidP="00172A29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1AA24C50" w14:textId="77777777" w:rsidR="00B11DA7" w:rsidRPr="00F370BD" w:rsidRDefault="00F66D66" w:rsidP="00172A29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5F5651DB" w14:textId="36B2C0F2" w:rsidR="00B11DA7" w:rsidRPr="00F370BD" w:rsidRDefault="00172A29" w:rsidP="00172A29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0D8F32A0" w14:textId="02A0D777" w:rsidR="00B11DA7" w:rsidRPr="00F370BD" w:rsidRDefault="00172A29" w:rsidP="00172A29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4995E576" w14:textId="77777777" w:rsidR="00B11DA7" w:rsidRPr="00F370BD" w:rsidRDefault="00F66D66" w:rsidP="00172A29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1690C8B2" w14:textId="0F026574" w:rsidR="00B11DA7" w:rsidRPr="00F66D66" w:rsidRDefault="00F0361F" w:rsidP="00172A29">
            <w:pPr>
              <w:jc w:val="center"/>
              <w:rPr>
                <w:rFonts w:ascii="Wingdings" w:hAnsi="Wingdings" w:cs="Wingdings"/>
                <w:color w:val="000000"/>
                <w:sz w:val="21"/>
                <w:szCs w:val="21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786" w:type="dxa"/>
            <w:vAlign w:val="center"/>
          </w:tcPr>
          <w:p w14:paraId="4B700C8F" w14:textId="77777777" w:rsidR="00B11DA7" w:rsidRPr="00F370BD" w:rsidRDefault="00F66D66" w:rsidP="00172A29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630" w:type="dxa"/>
            <w:vAlign w:val="center"/>
          </w:tcPr>
          <w:p w14:paraId="249EB71F" w14:textId="77777777" w:rsidR="00B11DA7" w:rsidRPr="00F370BD" w:rsidRDefault="00F66D66" w:rsidP="00172A29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331" w:type="dxa"/>
            <w:vAlign w:val="center"/>
          </w:tcPr>
          <w:p w14:paraId="77E3ECAF" w14:textId="6F7691A5" w:rsidR="00B11DA7" w:rsidRPr="00F370BD" w:rsidRDefault="00172A29" w:rsidP="00172A29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7DFC0043" w14:textId="4D991E57" w:rsidR="00B11DA7" w:rsidRPr="00F370BD" w:rsidRDefault="00172A29" w:rsidP="00172A29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47A312EF" w14:textId="062DCD92" w:rsidR="00B11DA7" w:rsidRPr="00F370BD" w:rsidRDefault="00172A29" w:rsidP="00172A29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561A39C2" w14:textId="263404FA" w:rsidR="00B11DA7" w:rsidRPr="00F370BD" w:rsidRDefault="00172A29" w:rsidP="00172A29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</w:tr>
      <w:tr w:rsidR="00B11DA7" w:rsidRPr="00F370BD" w14:paraId="170C125E" w14:textId="77777777" w:rsidTr="00172A29">
        <w:trPr>
          <w:trHeight w:val="124"/>
        </w:trPr>
        <w:tc>
          <w:tcPr>
            <w:tcW w:w="6390" w:type="dxa"/>
          </w:tcPr>
          <w:p w14:paraId="078E0519" w14:textId="06E29CC3" w:rsidR="00F0361F" w:rsidRDefault="00172A29" w:rsidP="00172A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sz w:val="21"/>
                <w:szCs w:val="21"/>
              </w:rPr>
            </w:pPr>
            <w:r>
              <w:t xml:space="preserve">E. </w:t>
            </w:r>
            <w:r>
              <w:rPr>
                <w:rFonts w:ascii="Helvetica" w:hAnsi="Helvetica" w:cs="Helvetica"/>
                <w:color w:val="141413"/>
                <w:sz w:val="21"/>
                <w:szCs w:val="21"/>
              </w:rPr>
              <w:t>A student should understand and be able to evaluate how humans and physical environments interact.</w:t>
            </w:r>
          </w:p>
          <w:p w14:paraId="4DD51184" w14:textId="77777777" w:rsidR="00172A29" w:rsidRDefault="00172A29" w:rsidP="00172A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41413"/>
                <w:sz w:val="20"/>
                <w:szCs w:val="20"/>
              </w:rPr>
            </w:pPr>
            <w:r>
              <w:rPr>
                <w:rFonts w:ascii="Times" w:hAnsi="Times" w:cs="Times"/>
                <w:color w:val="141413"/>
                <w:sz w:val="20"/>
                <w:szCs w:val="20"/>
              </w:rPr>
              <w:t>A student who meets the content standard should:</w:t>
            </w:r>
          </w:p>
          <w:p w14:paraId="020DE2F4" w14:textId="77777777" w:rsidR="00172A29" w:rsidRDefault="00172A29" w:rsidP="00172A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41413"/>
                <w:sz w:val="20"/>
                <w:szCs w:val="20"/>
              </w:rPr>
            </w:pPr>
            <w:r>
              <w:rPr>
                <w:rFonts w:ascii="Times" w:hAnsi="Times" w:cs="Times"/>
                <w:color w:val="141413"/>
                <w:sz w:val="20"/>
                <w:szCs w:val="20"/>
              </w:rPr>
              <w:t xml:space="preserve">1) </w:t>
            </w:r>
            <w:proofErr w:type="gramStart"/>
            <w:r>
              <w:rPr>
                <w:rFonts w:ascii="Times" w:hAnsi="Times" w:cs="Times"/>
                <w:color w:val="141413"/>
                <w:sz w:val="20"/>
                <w:szCs w:val="20"/>
              </w:rPr>
              <w:t>understand</w:t>
            </w:r>
            <w:proofErr w:type="gramEnd"/>
            <w:r>
              <w:rPr>
                <w:rFonts w:ascii="Times" w:hAnsi="Times" w:cs="Times"/>
                <w:color w:val="141413"/>
                <w:sz w:val="20"/>
                <w:szCs w:val="20"/>
              </w:rPr>
              <w:t xml:space="preserve"> how resources have been developed and used;</w:t>
            </w:r>
          </w:p>
          <w:p w14:paraId="69C850A1" w14:textId="77777777" w:rsidR="00172A29" w:rsidRDefault="00172A29" w:rsidP="00172A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41413"/>
                <w:sz w:val="20"/>
                <w:szCs w:val="20"/>
              </w:rPr>
            </w:pPr>
            <w:r>
              <w:rPr>
                <w:rFonts w:ascii="Times" w:hAnsi="Times" w:cs="Times"/>
                <w:color w:val="141413"/>
                <w:sz w:val="20"/>
                <w:szCs w:val="20"/>
              </w:rPr>
              <w:t xml:space="preserve">2) </w:t>
            </w:r>
            <w:proofErr w:type="gramStart"/>
            <w:r>
              <w:rPr>
                <w:rFonts w:ascii="Times" w:hAnsi="Times" w:cs="Times"/>
                <w:color w:val="141413"/>
                <w:sz w:val="20"/>
                <w:szCs w:val="20"/>
              </w:rPr>
              <w:t>recognize</w:t>
            </w:r>
            <w:proofErr w:type="gramEnd"/>
            <w:r>
              <w:rPr>
                <w:rFonts w:ascii="Times" w:hAnsi="Times" w:cs="Times"/>
                <w:color w:val="141413"/>
                <w:sz w:val="20"/>
                <w:szCs w:val="20"/>
              </w:rPr>
              <w:t xml:space="preserve"> and assess local, regional, and global patterns of resource use;</w:t>
            </w:r>
          </w:p>
          <w:p w14:paraId="44CA0DDA" w14:textId="77777777" w:rsidR="00172A29" w:rsidRDefault="00172A29" w:rsidP="00172A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41413"/>
                <w:sz w:val="20"/>
                <w:szCs w:val="20"/>
              </w:rPr>
            </w:pPr>
            <w:r>
              <w:rPr>
                <w:rFonts w:ascii="Times" w:hAnsi="Times" w:cs="Times"/>
                <w:color w:val="141413"/>
                <w:sz w:val="20"/>
                <w:szCs w:val="20"/>
              </w:rPr>
              <w:t xml:space="preserve">3) </w:t>
            </w:r>
            <w:proofErr w:type="gramStart"/>
            <w:r>
              <w:rPr>
                <w:rFonts w:ascii="Times" w:hAnsi="Times" w:cs="Times"/>
                <w:color w:val="141413"/>
                <w:sz w:val="20"/>
                <w:szCs w:val="20"/>
              </w:rPr>
              <w:t>understand</w:t>
            </w:r>
            <w:proofErr w:type="gramEnd"/>
            <w:r>
              <w:rPr>
                <w:rFonts w:ascii="Times" w:hAnsi="Times" w:cs="Times"/>
                <w:color w:val="141413"/>
                <w:sz w:val="20"/>
                <w:szCs w:val="20"/>
              </w:rPr>
              <w:t xml:space="preserve"> the varying capacities of physical systems, such as watersheds, to support human activity;</w:t>
            </w:r>
          </w:p>
          <w:p w14:paraId="16823B1D" w14:textId="77777777" w:rsidR="00172A29" w:rsidRDefault="00172A29" w:rsidP="00172A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41413"/>
                <w:sz w:val="20"/>
                <w:szCs w:val="20"/>
              </w:rPr>
            </w:pPr>
            <w:r>
              <w:rPr>
                <w:rFonts w:ascii="Times" w:hAnsi="Times" w:cs="Times"/>
                <w:color w:val="141413"/>
                <w:sz w:val="20"/>
                <w:szCs w:val="20"/>
              </w:rPr>
              <w:t xml:space="preserve">4) </w:t>
            </w:r>
            <w:proofErr w:type="gramStart"/>
            <w:r>
              <w:rPr>
                <w:rFonts w:ascii="Times" w:hAnsi="Times" w:cs="Times"/>
                <w:color w:val="141413"/>
                <w:sz w:val="20"/>
                <w:szCs w:val="20"/>
              </w:rPr>
              <w:t>determine</w:t>
            </w:r>
            <w:proofErr w:type="gramEnd"/>
            <w:r>
              <w:rPr>
                <w:rFonts w:ascii="Times" w:hAnsi="Times" w:cs="Times"/>
                <w:color w:val="141413"/>
                <w:sz w:val="20"/>
                <w:szCs w:val="20"/>
              </w:rPr>
              <w:t xml:space="preserve"> the influence of human perceptions on resource utilization and the environment;</w:t>
            </w:r>
          </w:p>
          <w:p w14:paraId="1D2295FD" w14:textId="77777777" w:rsidR="00172A29" w:rsidRDefault="00172A29" w:rsidP="00172A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41413"/>
                <w:sz w:val="20"/>
                <w:szCs w:val="20"/>
              </w:rPr>
            </w:pPr>
            <w:r>
              <w:rPr>
                <w:rFonts w:ascii="Times" w:hAnsi="Times" w:cs="Times"/>
                <w:color w:val="141413"/>
                <w:sz w:val="20"/>
                <w:szCs w:val="20"/>
              </w:rPr>
              <w:t xml:space="preserve">5) </w:t>
            </w:r>
            <w:proofErr w:type="gramStart"/>
            <w:r>
              <w:rPr>
                <w:rFonts w:ascii="Times" w:hAnsi="Times" w:cs="Times"/>
                <w:color w:val="141413"/>
                <w:sz w:val="20"/>
                <w:szCs w:val="20"/>
              </w:rPr>
              <w:t>analyze</w:t>
            </w:r>
            <w:proofErr w:type="gramEnd"/>
            <w:r>
              <w:rPr>
                <w:rFonts w:ascii="Times" w:hAnsi="Times" w:cs="Times"/>
                <w:color w:val="141413"/>
                <w:sz w:val="20"/>
                <w:szCs w:val="20"/>
              </w:rPr>
              <w:t xml:space="preserve"> the consequences of human modification of the environment and evaluate the changing landscape; and</w:t>
            </w:r>
          </w:p>
          <w:p w14:paraId="3EA49312" w14:textId="52E0C534" w:rsidR="00172A29" w:rsidRPr="00F0361F" w:rsidRDefault="00172A29" w:rsidP="00172A29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Times" w:hAnsi="Times" w:cs="Times"/>
                <w:color w:val="141413"/>
                <w:sz w:val="20"/>
                <w:szCs w:val="20"/>
              </w:rPr>
              <w:t xml:space="preserve">6) </w:t>
            </w:r>
            <w:proofErr w:type="gramStart"/>
            <w:r>
              <w:rPr>
                <w:rFonts w:ascii="Times" w:hAnsi="Times" w:cs="Times"/>
                <w:color w:val="141413"/>
                <w:sz w:val="20"/>
                <w:szCs w:val="20"/>
              </w:rPr>
              <w:t>evaluate</w:t>
            </w:r>
            <w:proofErr w:type="gramEnd"/>
            <w:r>
              <w:rPr>
                <w:rFonts w:ascii="Times" w:hAnsi="Times" w:cs="Times"/>
                <w:color w:val="141413"/>
                <w:sz w:val="20"/>
                <w:szCs w:val="20"/>
              </w:rPr>
              <w:t xml:space="preserve"> the impact of physical hazards on human systems.</w:t>
            </w:r>
          </w:p>
          <w:p w14:paraId="30D388EB" w14:textId="614EA645" w:rsidR="00B11DA7" w:rsidRPr="00F0361F" w:rsidRDefault="00B11DA7" w:rsidP="00172A2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22" w:type="dxa"/>
            <w:vAlign w:val="center"/>
          </w:tcPr>
          <w:p w14:paraId="3E3860B6" w14:textId="6D6CAC4C" w:rsidR="00B11DA7" w:rsidRPr="00F370BD" w:rsidRDefault="00B11DA7" w:rsidP="00172A2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13E2E895" w14:textId="7D1ACF19" w:rsidR="00B11DA7" w:rsidRPr="00F370BD" w:rsidRDefault="00F0361F" w:rsidP="00172A29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03015408" w14:textId="0887FD14" w:rsidR="00B11DA7" w:rsidRPr="00F370BD" w:rsidRDefault="00B11DA7" w:rsidP="00172A2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65015759" w14:textId="77777777" w:rsidR="00B11DA7" w:rsidRPr="00F370BD" w:rsidRDefault="00B11DA7" w:rsidP="00172A2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7F80E41F" w14:textId="640499A4" w:rsidR="00B11DA7" w:rsidRPr="00F370BD" w:rsidRDefault="00B11DA7" w:rsidP="00172A2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0EBC7499" w14:textId="1F871D52" w:rsidR="00B11DA7" w:rsidRPr="00F370BD" w:rsidRDefault="00F0361F" w:rsidP="00172A29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786" w:type="dxa"/>
            <w:vAlign w:val="center"/>
          </w:tcPr>
          <w:p w14:paraId="6ED1C475" w14:textId="34AFA15E" w:rsidR="00B11DA7" w:rsidRPr="00F370BD" w:rsidRDefault="00172A29" w:rsidP="00172A29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630" w:type="dxa"/>
            <w:vAlign w:val="center"/>
          </w:tcPr>
          <w:p w14:paraId="006AA329" w14:textId="77777777" w:rsidR="00B11DA7" w:rsidRPr="00F370BD" w:rsidRDefault="00F66D66" w:rsidP="00172A29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331" w:type="dxa"/>
            <w:vAlign w:val="center"/>
          </w:tcPr>
          <w:p w14:paraId="160209AE" w14:textId="1D7C861E" w:rsidR="00B11DA7" w:rsidRPr="00F370BD" w:rsidRDefault="00F0361F" w:rsidP="00172A29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673A0B03" w14:textId="0FE9587D" w:rsidR="00B11DA7" w:rsidRPr="00F370BD" w:rsidRDefault="00F0361F" w:rsidP="00172A29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38C55D47" w14:textId="50CE75FA" w:rsidR="00B11DA7" w:rsidRPr="00F370BD" w:rsidRDefault="00172A29" w:rsidP="00172A29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06982D3C" w14:textId="77777777" w:rsidR="00B11DA7" w:rsidRPr="00F370BD" w:rsidRDefault="00B11DA7" w:rsidP="00172A29">
            <w:pPr>
              <w:jc w:val="center"/>
              <w:rPr>
                <w:rFonts w:ascii="Candara" w:hAnsi="Candara"/>
              </w:rPr>
            </w:pPr>
          </w:p>
        </w:tc>
      </w:tr>
      <w:tr w:rsidR="00B11DA7" w:rsidRPr="00F370BD" w14:paraId="6817F392" w14:textId="77777777" w:rsidTr="00172A29">
        <w:trPr>
          <w:trHeight w:val="116"/>
        </w:trPr>
        <w:tc>
          <w:tcPr>
            <w:tcW w:w="6390" w:type="dxa"/>
          </w:tcPr>
          <w:p w14:paraId="58B2A404" w14:textId="5776211A" w:rsidR="00F0361F" w:rsidRDefault="00172A29" w:rsidP="00172A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sz w:val="21"/>
                <w:szCs w:val="21"/>
              </w:rPr>
            </w:pPr>
            <w:r>
              <w:t xml:space="preserve">F. </w:t>
            </w:r>
            <w:r>
              <w:rPr>
                <w:rFonts w:ascii="Helvetica" w:hAnsi="Helvetica" w:cs="Helvetica"/>
                <w:color w:val="141413"/>
                <w:sz w:val="21"/>
                <w:szCs w:val="21"/>
              </w:rPr>
              <w:t xml:space="preserve">A student should be able to use geography to understand the </w:t>
            </w:r>
            <w:r>
              <w:rPr>
                <w:rFonts w:ascii="Helvetica" w:hAnsi="Helvetica" w:cs="Helvetica"/>
                <w:color w:val="141413"/>
                <w:sz w:val="21"/>
                <w:szCs w:val="21"/>
              </w:rPr>
              <w:lastRenderedPageBreak/>
              <w:t>world by interpreting the past, knowing the present, and preparing for the future.</w:t>
            </w:r>
          </w:p>
          <w:p w14:paraId="257B8452" w14:textId="77777777" w:rsidR="00172A29" w:rsidRDefault="00172A29" w:rsidP="00172A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41413"/>
                <w:sz w:val="20"/>
                <w:szCs w:val="20"/>
              </w:rPr>
            </w:pPr>
            <w:r>
              <w:rPr>
                <w:rFonts w:ascii="Times" w:hAnsi="Times" w:cs="Times"/>
                <w:color w:val="141413"/>
                <w:sz w:val="20"/>
                <w:szCs w:val="20"/>
              </w:rPr>
              <w:t>A student who meets the content standard should:</w:t>
            </w:r>
          </w:p>
          <w:p w14:paraId="0E900666" w14:textId="77777777" w:rsidR="00172A29" w:rsidRDefault="00172A29" w:rsidP="00172A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41413"/>
                <w:sz w:val="20"/>
                <w:szCs w:val="20"/>
              </w:rPr>
            </w:pPr>
            <w:r>
              <w:rPr>
                <w:rFonts w:ascii="Times" w:hAnsi="Times" w:cs="Times"/>
                <w:color w:val="141413"/>
                <w:sz w:val="20"/>
                <w:szCs w:val="20"/>
              </w:rPr>
              <w:t xml:space="preserve">1) </w:t>
            </w:r>
            <w:proofErr w:type="gramStart"/>
            <w:r>
              <w:rPr>
                <w:rFonts w:ascii="Times" w:hAnsi="Times" w:cs="Times"/>
                <w:color w:val="141413"/>
                <w:sz w:val="20"/>
                <w:szCs w:val="20"/>
              </w:rPr>
              <w:t>analyze</w:t>
            </w:r>
            <w:proofErr w:type="gramEnd"/>
            <w:r>
              <w:rPr>
                <w:rFonts w:ascii="Times" w:hAnsi="Times" w:cs="Times"/>
                <w:color w:val="141413"/>
                <w:sz w:val="20"/>
                <w:szCs w:val="20"/>
              </w:rPr>
              <w:t xml:space="preserve"> and evaluate the impact of physical and human geographical factors on major historical events;</w:t>
            </w:r>
          </w:p>
          <w:p w14:paraId="46522AE8" w14:textId="77777777" w:rsidR="00172A29" w:rsidRDefault="00172A29" w:rsidP="00172A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41413"/>
                <w:sz w:val="20"/>
                <w:szCs w:val="20"/>
              </w:rPr>
            </w:pPr>
            <w:r>
              <w:rPr>
                <w:rFonts w:ascii="Times" w:hAnsi="Times" w:cs="Times"/>
                <w:color w:val="141413"/>
                <w:sz w:val="20"/>
                <w:szCs w:val="20"/>
              </w:rPr>
              <w:t xml:space="preserve">2) </w:t>
            </w:r>
            <w:proofErr w:type="gramStart"/>
            <w:r>
              <w:rPr>
                <w:rFonts w:ascii="Times" w:hAnsi="Times" w:cs="Times"/>
                <w:color w:val="141413"/>
                <w:sz w:val="20"/>
                <w:szCs w:val="20"/>
              </w:rPr>
              <w:t>compare</w:t>
            </w:r>
            <w:proofErr w:type="gramEnd"/>
            <w:r>
              <w:rPr>
                <w:rFonts w:ascii="Times" w:hAnsi="Times" w:cs="Times"/>
                <w:color w:val="141413"/>
                <w:sz w:val="20"/>
                <w:szCs w:val="20"/>
              </w:rPr>
              <w:t>, contrast, and predict how places and regions change with time;</w:t>
            </w:r>
          </w:p>
          <w:p w14:paraId="5944D46E" w14:textId="77777777" w:rsidR="00172A29" w:rsidRDefault="00172A29" w:rsidP="00172A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41413"/>
                <w:sz w:val="20"/>
                <w:szCs w:val="20"/>
              </w:rPr>
            </w:pPr>
            <w:r>
              <w:rPr>
                <w:rFonts w:ascii="Times" w:hAnsi="Times" w:cs="Times"/>
                <w:color w:val="141413"/>
                <w:sz w:val="20"/>
                <w:szCs w:val="20"/>
              </w:rPr>
              <w:t xml:space="preserve">3) </w:t>
            </w:r>
            <w:proofErr w:type="gramStart"/>
            <w:r>
              <w:rPr>
                <w:rFonts w:ascii="Times" w:hAnsi="Times" w:cs="Times"/>
                <w:color w:val="141413"/>
                <w:sz w:val="20"/>
                <w:szCs w:val="20"/>
              </w:rPr>
              <w:t>analyze</w:t>
            </w:r>
            <w:proofErr w:type="gramEnd"/>
            <w:r>
              <w:rPr>
                <w:rFonts w:ascii="Times" w:hAnsi="Times" w:cs="Times"/>
                <w:color w:val="141413"/>
                <w:sz w:val="20"/>
                <w:szCs w:val="20"/>
              </w:rPr>
              <w:t xml:space="preserve"> resource management practices to assess their impact on future environmental quality;</w:t>
            </w:r>
          </w:p>
          <w:p w14:paraId="40966B1C" w14:textId="21238B66" w:rsidR="00172A29" w:rsidRDefault="00172A29" w:rsidP="00172A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41413"/>
                <w:sz w:val="20"/>
                <w:szCs w:val="20"/>
              </w:rPr>
            </w:pPr>
            <w:r>
              <w:rPr>
                <w:rFonts w:ascii="Times" w:hAnsi="Times" w:cs="Times"/>
                <w:color w:val="141413"/>
                <w:sz w:val="20"/>
                <w:szCs w:val="20"/>
              </w:rPr>
              <w:t xml:space="preserve">4) </w:t>
            </w:r>
            <w:proofErr w:type="gramStart"/>
            <w:r>
              <w:rPr>
                <w:rFonts w:ascii="Times" w:hAnsi="Times" w:cs="Times"/>
                <w:color w:val="141413"/>
                <w:sz w:val="20"/>
                <w:szCs w:val="20"/>
              </w:rPr>
              <w:t>interpret</w:t>
            </w:r>
            <w:proofErr w:type="gramEnd"/>
            <w:r>
              <w:rPr>
                <w:rFonts w:ascii="Times" w:hAnsi="Times" w:cs="Times"/>
                <w:color w:val="141413"/>
                <w:sz w:val="20"/>
                <w:szCs w:val="20"/>
              </w:rPr>
              <w:t xml:space="preserve"> demographic trends to project future changes and impacts on human environmental systems;</w:t>
            </w:r>
          </w:p>
          <w:p w14:paraId="6597E145" w14:textId="77777777" w:rsidR="00172A29" w:rsidRDefault="00172A29" w:rsidP="00172A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41413"/>
                <w:sz w:val="20"/>
                <w:szCs w:val="20"/>
              </w:rPr>
            </w:pPr>
            <w:r>
              <w:rPr>
                <w:rFonts w:ascii="Times" w:hAnsi="Times" w:cs="Times"/>
                <w:color w:val="141413"/>
                <w:sz w:val="20"/>
                <w:szCs w:val="20"/>
              </w:rPr>
              <w:t xml:space="preserve">5) </w:t>
            </w:r>
            <w:proofErr w:type="gramStart"/>
            <w:r>
              <w:rPr>
                <w:rFonts w:ascii="Times" w:hAnsi="Times" w:cs="Times"/>
                <w:color w:val="141413"/>
                <w:sz w:val="20"/>
                <w:szCs w:val="20"/>
              </w:rPr>
              <w:t>examine</w:t>
            </w:r>
            <w:proofErr w:type="gramEnd"/>
            <w:r>
              <w:rPr>
                <w:rFonts w:ascii="Times" w:hAnsi="Times" w:cs="Times"/>
                <w:color w:val="141413"/>
                <w:sz w:val="20"/>
                <w:szCs w:val="20"/>
              </w:rPr>
              <w:t xml:space="preserve"> the impacts of global changes on human activity; and</w:t>
            </w:r>
          </w:p>
          <w:p w14:paraId="69E0CA25" w14:textId="0EA9F494" w:rsidR="00172A29" w:rsidRPr="00F0361F" w:rsidRDefault="00172A29" w:rsidP="00172A29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Times" w:hAnsi="Times" w:cs="Times"/>
                <w:color w:val="141413"/>
                <w:sz w:val="20"/>
                <w:szCs w:val="20"/>
              </w:rPr>
              <w:t xml:space="preserve">6) </w:t>
            </w:r>
            <w:proofErr w:type="gramStart"/>
            <w:r>
              <w:rPr>
                <w:rFonts w:ascii="Times" w:hAnsi="Times" w:cs="Times"/>
                <w:color w:val="141413"/>
                <w:sz w:val="20"/>
                <w:szCs w:val="20"/>
              </w:rPr>
              <w:t>utilize</w:t>
            </w:r>
            <w:proofErr w:type="gramEnd"/>
            <w:r>
              <w:rPr>
                <w:rFonts w:ascii="Times" w:hAnsi="Times" w:cs="Times"/>
                <w:color w:val="141413"/>
                <w:sz w:val="20"/>
                <w:szCs w:val="20"/>
              </w:rPr>
              <w:t xml:space="preserve"> geographic knowledge and skills to support interdisciplinary learning and build competencies required of citizens.</w:t>
            </w:r>
          </w:p>
          <w:p w14:paraId="45296322" w14:textId="421A83AF" w:rsidR="00B11DA7" w:rsidRPr="00F0361F" w:rsidRDefault="00B11DA7" w:rsidP="00172A2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22" w:type="dxa"/>
            <w:vAlign w:val="center"/>
          </w:tcPr>
          <w:p w14:paraId="5FCCF806" w14:textId="05F45A87" w:rsidR="00B11DA7" w:rsidRDefault="00B11DA7" w:rsidP="00172A29">
            <w:pPr>
              <w:jc w:val="center"/>
            </w:pPr>
          </w:p>
        </w:tc>
        <w:tc>
          <w:tcPr>
            <w:tcW w:w="582" w:type="dxa"/>
            <w:vAlign w:val="center"/>
          </w:tcPr>
          <w:p w14:paraId="183A0888" w14:textId="77777777" w:rsidR="00B11DA7" w:rsidRDefault="00B11DA7" w:rsidP="00172A29">
            <w:pPr>
              <w:jc w:val="center"/>
              <w:rPr>
                <w:rFonts w:ascii="Candara" w:hAnsi="Candara"/>
              </w:rPr>
            </w:pPr>
          </w:p>
          <w:p w14:paraId="05660414" w14:textId="77777777" w:rsidR="00172A29" w:rsidRDefault="00172A29" w:rsidP="00172A29">
            <w:pPr>
              <w:jc w:val="center"/>
              <w:rPr>
                <w:rFonts w:ascii="Candara" w:hAnsi="Candara"/>
              </w:rPr>
            </w:pPr>
          </w:p>
          <w:p w14:paraId="35B72F5C" w14:textId="77777777" w:rsidR="00172A29" w:rsidRDefault="00172A29" w:rsidP="00172A29">
            <w:pPr>
              <w:jc w:val="center"/>
              <w:rPr>
                <w:rFonts w:ascii="Candara" w:hAnsi="Candara"/>
              </w:rPr>
            </w:pPr>
          </w:p>
          <w:p w14:paraId="5553F4DD" w14:textId="4FA0A9D2" w:rsidR="00172A29" w:rsidRPr="00F370BD" w:rsidRDefault="00172A29" w:rsidP="00172A29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10E5B7B3" w14:textId="77777777" w:rsidR="00B11DA7" w:rsidRPr="00F370BD" w:rsidRDefault="00B11DA7" w:rsidP="00172A2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57C519B4" w14:textId="77777777" w:rsidR="00B11DA7" w:rsidRPr="00F370BD" w:rsidRDefault="00B11DA7" w:rsidP="00172A2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3F77F9C3" w14:textId="11A9AC26" w:rsidR="00B11DA7" w:rsidRPr="00F370BD" w:rsidRDefault="00B11DA7" w:rsidP="00172A2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619FCF7A" w14:textId="77777777" w:rsidR="00B11DA7" w:rsidRDefault="00B11DA7" w:rsidP="00172A29">
            <w:pPr>
              <w:jc w:val="center"/>
              <w:rPr>
                <w:rFonts w:ascii="Candara" w:hAnsi="Candara"/>
              </w:rPr>
            </w:pPr>
          </w:p>
          <w:p w14:paraId="4AE774A1" w14:textId="77777777" w:rsidR="00172A29" w:rsidRDefault="00172A29" w:rsidP="00172A29">
            <w:pPr>
              <w:jc w:val="center"/>
              <w:rPr>
                <w:rFonts w:ascii="Candara" w:hAnsi="Candara"/>
              </w:rPr>
            </w:pPr>
          </w:p>
          <w:p w14:paraId="2C722140" w14:textId="77777777" w:rsidR="00172A29" w:rsidRDefault="00172A29" w:rsidP="00172A29">
            <w:pPr>
              <w:jc w:val="center"/>
              <w:rPr>
                <w:rFonts w:ascii="Candara" w:hAnsi="Candara"/>
              </w:rPr>
            </w:pPr>
          </w:p>
          <w:p w14:paraId="78B592D7" w14:textId="31726925" w:rsidR="00172A29" w:rsidRPr="00F370BD" w:rsidRDefault="00172A29" w:rsidP="00172A29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786" w:type="dxa"/>
            <w:vAlign w:val="center"/>
          </w:tcPr>
          <w:p w14:paraId="0D388291" w14:textId="77777777" w:rsidR="00B11DA7" w:rsidRDefault="00B11DA7" w:rsidP="00172A29">
            <w:pPr>
              <w:jc w:val="center"/>
              <w:rPr>
                <w:rFonts w:ascii="Candara" w:hAnsi="Candara"/>
              </w:rPr>
            </w:pPr>
          </w:p>
          <w:p w14:paraId="4BF5AB26" w14:textId="77777777" w:rsidR="00172A29" w:rsidRDefault="00172A29" w:rsidP="00172A29">
            <w:pPr>
              <w:jc w:val="center"/>
              <w:rPr>
                <w:rFonts w:ascii="Candara" w:hAnsi="Candara"/>
              </w:rPr>
            </w:pPr>
          </w:p>
          <w:p w14:paraId="2AB3ACAB" w14:textId="77777777" w:rsidR="00172A29" w:rsidRDefault="00172A29" w:rsidP="00172A29">
            <w:pPr>
              <w:jc w:val="center"/>
              <w:rPr>
                <w:rFonts w:ascii="Candara" w:hAnsi="Candara"/>
              </w:rPr>
            </w:pPr>
          </w:p>
          <w:p w14:paraId="68CF3C9C" w14:textId="49F3EA1F" w:rsidR="00172A29" w:rsidRPr="00F370BD" w:rsidRDefault="00172A29" w:rsidP="00172A29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630" w:type="dxa"/>
            <w:vAlign w:val="center"/>
          </w:tcPr>
          <w:p w14:paraId="2D698479" w14:textId="77777777" w:rsidR="00172A29" w:rsidRDefault="00172A29" w:rsidP="00172A29">
            <w:pPr>
              <w:jc w:val="center"/>
              <w:rPr>
                <w:rFonts w:ascii="Wingdings" w:hAnsi="Wingdings" w:cs="Wingdings"/>
                <w:color w:val="000000"/>
                <w:sz w:val="21"/>
                <w:szCs w:val="21"/>
              </w:rPr>
            </w:pPr>
          </w:p>
          <w:p w14:paraId="440BEE4C" w14:textId="77777777" w:rsidR="00172A29" w:rsidRDefault="00172A29" w:rsidP="00172A29">
            <w:pPr>
              <w:jc w:val="center"/>
              <w:rPr>
                <w:rFonts w:ascii="Wingdings" w:hAnsi="Wingdings" w:cs="Wingdings"/>
                <w:color w:val="000000"/>
                <w:sz w:val="21"/>
                <w:szCs w:val="21"/>
              </w:rPr>
            </w:pPr>
          </w:p>
          <w:p w14:paraId="18C1B95F" w14:textId="77777777" w:rsidR="00172A29" w:rsidRDefault="00172A29" w:rsidP="00172A29">
            <w:pPr>
              <w:jc w:val="center"/>
              <w:rPr>
                <w:rFonts w:ascii="Wingdings" w:hAnsi="Wingdings" w:cs="Wingdings"/>
                <w:color w:val="000000"/>
                <w:sz w:val="21"/>
                <w:szCs w:val="21"/>
              </w:rPr>
            </w:pPr>
          </w:p>
          <w:p w14:paraId="71552C46" w14:textId="438EC998" w:rsidR="00B11DA7" w:rsidRPr="00F370BD" w:rsidRDefault="00F0361F" w:rsidP="00172A29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331" w:type="dxa"/>
            <w:vAlign w:val="center"/>
          </w:tcPr>
          <w:p w14:paraId="6B906014" w14:textId="77777777" w:rsidR="00B11DA7" w:rsidRPr="00F370BD" w:rsidRDefault="00B11DA7" w:rsidP="00172A2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5AF12A3B" w14:textId="77777777" w:rsidR="00172A29" w:rsidRDefault="00172A29" w:rsidP="00172A29">
            <w:pPr>
              <w:jc w:val="center"/>
              <w:rPr>
                <w:rFonts w:ascii="Wingdings" w:hAnsi="Wingdings" w:cs="Wingdings"/>
                <w:color w:val="000000"/>
                <w:sz w:val="21"/>
                <w:szCs w:val="21"/>
              </w:rPr>
            </w:pPr>
          </w:p>
          <w:p w14:paraId="70EE0687" w14:textId="77777777" w:rsidR="00172A29" w:rsidRDefault="00172A29" w:rsidP="00172A29">
            <w:pPr>
              <w:jc w:val="center"/>
              <w:rPr>
                <w:rFonts w:ascii="Wingdings" w:hAnsi="Wingdings" w:cs="Wingdings"/>
                <w:color w:val="000000"/>
                <w:sz w:val="21"/>
                <w:szCs w:val="21"/>
              </w:rPr>
            </w:pPr>
          </w:p>
          <w:p w14:paraId="767D54DD" w14:textId="77777777" w:rsidR="00172A29" w:rsidRDefault="00172A29" w:rsidP="00172A29">
            <w:pPr>
              <w:jc w:val="center"/>
              <w:rPr>
                <w:rFonts w:ascii="Wingdings" w:hAnsi="Wingdings" w:cs="Wingdings"/>
                <w:color w:val="000000"/>
                <w:sz w:val="21"/>
                <w:szCs w:val="21"/>
              </w:rPr>
            </w:pPr>
          </w:p>
          <w:p w14:paraId="1CC2D9C7" w14:textId="77777777" w:rsidR="00B11DA7" w:rsidRPr="00F370BD" w:rsidRDefault="00F66D66" w:rsidP="00172A29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7A295A2B" w14:textId="412D8ACF" w:rsidR="00B11DA7" w:rsidRPr="00F370BD" w:rsidRDefault="00B11DA7" w:rsidP="00172A29">
            <w:pPr>
              <w:jc w:val="center"/>
              <w:rPr>
                <w:rFonts w:ascii="Candara" w:hAnsi="Candara"/>
              </w:rPr>
            </w:pPr>
            <w:bookmarkStart w:id="0" w:name="_GoBack"/>
            <w:bookmarkEnd w:id="0"/>
          </w:p>
        </w:tc>
        <w:tc>
          <w:tcPr>
            <w:tcW w:w="583" w:type="dxa"/>
            <w:vAlign w:val="center"/>
          </w:tcPr>
          <w:p w14:paraId="1F750A46" w14:textId="77777777" w:rsidR="00B11DA7" w:rsidRPr="00F370BD" w:rsidRDefault="00B11DA7" w:rsidP="00172A29">
            <w:pPr>
              <w:jc w:val="center"/>
              <w:rPr>
                <w:rFonts w:ascii="Candara" w:hAnsi="Candara"/>
              </w:rPr>
            </w:pPr>
          </w:p>
        </w:tc>
      </w:tr>
    </w:tbl>
    <w:p w14:paraId="0BC6A3A4" w14:textId="6BA79CDF" w:rsidR="00716F9A" w:rsidRDefault="00172A29">
      <w:r>
        <w:lastRenderedPageBreak/>
        <w:br w:type="textWrapping" w:clear="all"/>
      </w:r>
    </w:p>
    <w:sectPr w:rsidR="00716F9A" w:rsidSect="00B11D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A7"/>
    <w:rsid w:val="00172A29"/>
    <w:rsid w:val="006271F0"/>
    <w:rsid w:val="00716F9A"/>
    <w:rsid w:val="00B11DA7"/>
    <w:rsid w:val="00C17D08"/>
    <w:rsid w:val="00EB5A7D"/>
    <w:rsid w:val="00F0361F"/>
    <w:rsid w:val="00F6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986C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2494</Characters>
  <Application>Microsoft Macintosh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Carpenter</dc:creator>
  <cp:keywords/>
  <dc:description/>
  <cp:lastModifiedBy>Moira/Bradford</cp:lastModifiedBy>
  <cp:revision>2</cp:revision>
  <dcterms:created xsi:type="dcterms:W3CDTF">2013-06-10T13:59:00Z</dcterms:created>
  <dcterms:modified xsi:type="dcterms:W3CDTF">2013-06-10T13:59:00Z</dcterms:modified>
</cp:coreProperties>
</file>